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D51" w:rsidRPr="003F5D51" w:rsidRDefault="003F5D51" w:rsidP="003F5D51">
      <w:pPr>
        <w:pStyle w:val="Default"/>
        <w:jc w:val="center"/>
      </w:pPr>
      <w:bookmarkStart w:id="0" w:name="_GoBack"/>
      <w:bookmarkEnd w:id="0"/>
      <w:r w:rsidRPr="003F5D51">
        <w:rPr>
          <w:b/>
          <w:bCs/>
          <w:i/>
          <w:iCs/>
        </w:rPr>
        <w:t>Уважаемый участник Олимпиады!</w:t>
      </w:r>
    </w:p>
    <w:p w:rsidR="003F5D51" w:rsidRPr="003F5D51" w:rsidRDefault="003F5D51" w:rsidP="003F5D51">
      <w:pPr>
        <w:pStyle w:val="Default"/>
      </w:pPr>
      <w:r w:rsidRPr="003F5D51">
        <w:t xml:space="preserve">Вам предстоит выполнить тестовые задания. </w:t>
      </w:r>
    </w:p>
    <w:p w:rsidR="003F5D51" w:rsidRPr="003F5D51" w:rsidRDefault="003F5D51" w:rsidP="003F5D51">
      <w:pPr>
        <w:pStyle w:val="Default"/>
      </w:pPr>
      <w:r w:rsidRPr="003F5D51">
        <w:rPr>
          <w:i/>
          <w:iCs/>
        </w:rPr>
        <w:t xml:space="preserve">Выполнение тестовых заданий целесообразно организовать следующим образом: </w:t>
      </w:r>
    </w:p>
    <w:p w:rsidR="003F5D51" w:rsidRPr="003F5D51" w:rsidRDefault="003F5D51" w:rsidP="003F5D51">
      <w:pPr>
        <w:pStyle w:val="Default"/>
        <w:spacing w:after="44"/>
      </w:pPr>
      <w:r w:rsidRPr="003F5D51">
        <w:t xml:space="preserve"> не спеша, внимательно прочитайте тестовое задание; </w:t>
      </w:r>
    </w:p>
    <w:p w:rsidR="003F5D51" w:rsidRPr="003F5D51" w:rsidRDefault="003F5D51" w:rsidP="003F5D51">
      <w:pPr>
        <w:pStyle w:val="Default"/>
        <w:spacing w:after="44"/>
      </w:pPr>
      <w:r w:rsidRPr="003F5D51">
        <w:t xml:space="preserve"> определите, какой из предложенных вариантов ответа наиболее верный и полный; </w:t>
      </w:r>
    </w:p>
    <w:p w:rsidR="003F5D51" w:rsidRPr="003F5D51" w:rsidRDefault="003F5D51" w:rsidP="003F5D51">
      <w:pPr>
        <w:pStyle w:val="Default"/>
        <w:spacing w:after="44"/>
      </w:pPr>
      <w:r w:rsidRPr="003F5D51">
        <w:t xml:space="preserve"> зачеркните букву, соответствующую выбранному Вами ответу; </w:t>
      </w:r>
    </w:p>
    <w:p w:rsidR="003F5D51" w:rsidRPr="003F5D51" w:rsidRDefault="003F5D51" w:rsidP="003F5D51">
      <w:pPr>
        <w:pStyle w:val="Default"/>
        <w:spacing w:after="44"/>
      </w:pPr>
      <w:r w:rsidRPr="003F5D51">
        <w:t xml:space="preserve"> продолжайте таким образом работу до завершения выполнения тестовых заданий; </w:t>
      </w:r>
    </w:p>
    <w:p w:rsidR="003F5D51" w:rsidRPr="003F5D51" w:rsidRDefault="003F5D51" w:rsidP="003F5D51">
      <w:pPr>
        <w:pStyle w:val="Default"/>
        <w:spacing w:after="44"/>
      </w:pPr>
      <w:r w:rsidRPr="003F5D51">
        <w:t xml:space="preserve"> после выполнения всех предложенных заданий еще раз удостоверьтесь в правильности выбранных Вами ответов; </w:t>
      </w:r>
    </w:p>
    <w:p w:rsidR="003F5D51" w:rsidRPr="003F5D51" w:rsidRDefault="003F5D51" w:rsidP="003F5D51">
      <w:pPr>
        <w:pStyle w:val="Default"/>
        <w:spacing w:after="44"/>
      </w:pPr>
      <w:r w:rsidRPr="003F5D51">
        <w:t xml:space="preserve"> На вопросы в открытой форме Вы должны разборчиво вписать слово (словосочетание) в бланк ответов. </w:t>
      </w:r>
    </w:p>
    <w:p w:rsidR="003F5D51" w:rsidRPr="003F5D51" w:rsidRDefault="003F5D51" w:rsidP="003F5D51">
      <w:pPr>
        <w:pStyle w:val="Default"/>
        <w:spacing w:after="44"/>
      </w:pPr>
      <w:r w:rsidRPr="003F5D51">
        <w:t xml:space="preserve"> На вопрос по сопоставлению Вы должны цифру из левого столбца таблицы соотнести с буквой из второго столбца. </w:t>
      </w:r>
    </w:p>
    <w:p w:rsidR="003F5D51" w:rsidRPr="003F5D51" w:rsidRDefault="003F5D51" w:rsidP="003F5D51">
      <w:pPr>
        <w:pStyle w:val="Default"/>
        <w:spacing w:after="44"/>
      </w:pPr>
      <w:r w:rsidRPr="003F5D51">
        <w:t xml:space="preserve"> На вопрос по логической последовательности Вы должны в бланк ответов внести букву, которой соответствует правильная последовательность цифр. </w:t>
      </w:r>
    </w:p>
    <w:p w:rsidR="003F5D51" w:rsidRPr="003F5D51" w:rsidRDefault="003F5D51" w:rsidP="003F5D51">
      <w:pPr>
        <w:pStyle w:val="Default"/>
        <w:spacing w:after="44"/>
      </w:pPr>
      <w:r w:rsidRPr="003F5D51">
        <w:t xml:space="preserve"> На задание, связанное с перечислением, вы должны в бланке ответов перечислить как можно больше известных вам факторов. </w:t>
      </w:r>
    </w:p>
    <w:p w:rsidR="003F5D51" w:rsidRPr="003F5D51" w:rsidRDefault="003F5D51" w:rsidP="003F5D51">
      <w:pPr>
        <w:pStyle w:val="Default"/>
        <w:spacing w:after="44"/>
      </w:pPr>
      <w:r w:rsidRPr="003F5D51">
        <w:t xml:space="preserve"> На задание графического типа Вы должны схематично (в виде пиктограмм) изобразить требуемые упражнения. </w:t>
      </w:r>
    </w:p>
    <w:p w:rsidR="003F5D51" w:rsidRPr="003F5D51" w:rsidRDefault="003F5D51" w:rsidP="003F5D51">
      <w:pPr>
        <w:pStyle w:val="Default"/>
      </w:pPr>
      <w:r w:rsidRPr="003F5D51">
        <w:t xml:space="preserve"> На задание-кроссворд вы должны вписать ответы в бланк ответов. </w:t>
      </w:r>
    </w:p>
    <w:p w:rsidR="003F5D51" w:rsidRPr="003F5D51" w:rsidRDefault="003F5D51" w:rsidP="003F5D51">
      <w:pPr>
        <w:pStyle w:val="Default"/>
      </w:pPr>
    </w:p>
    <w:p w:rsidR="003F5D51" w:rsidRPr="003F5D51" w:rsidRDefault="003F5D51" w:rsidP="003F5D51">
      <w:pPr>
        <w:pStyle w:val="Default"/>
      </w:pPr>
      <w:r w:rsidRPr="003F5D51">
        <w:rPr>
          <w:i/>
          <w:iCs/>
        </w:rPr>
        <w:t xml:space="preserve">Предупреждаем Вас, что: </w:t>
      </w:r>
    </w:p>
    <w:p w:rsidR="003F5D51" w:rsidRPr="003F5D51" w:rsidRDefault="003F5D51" w:rsidP="003F5D51">
      <w:pPr>
        <w:pStyle w:val="Default"/>
        <w:spacing w:after="47"/>
      </w:pPr>
      <w:r w:rsidRPr="003F5D51">
        <w:t xml:space="preserve"> при оценке тестовых заданий, где необходимо определить один </w:t>
      </w:r>
      <w:r w:rsidRPr="003F5D51">
        <w:rPr>
          <w:i/>
          <w:iCs/>
        </w:rPr>
        <w:t>правильный ответ</w:t>
      </w:r>
      <w:r w:rsidRPr="003F5D51">
        <w:t xml:space="preserve">, 0 баллов выставляется как за неверный ответ, а также, если участником отмечены несколько ответов (в том числе правильный), или все ответы; </w:t>
      </w:r>
    </w:p>
    <w:p w:rsidR="003F5D51" w:rsidRPr="003F5D51" w:rsidRDefault="003F5D51" w:rsidP="003F5D51">
      <w:pPr>
        <w:pStyle w:val="Default"/>
      </w:pPr>
      <w:r w:rsidRPr="003F5D51">
        <w:t xml:space="preserve"> при оценке тестовых заданий, где необходимо определить все </w:t>
      </w:r>
      <w:r w:rsidRPr="003F5D51">
        <w:rPr>
          <w:i/>
          <w:iCs/>
        </w:rPr>
        <w:t>правильные ответы</w:t>
      </w:r>
      <w:r w:rsidRPr="003F5D51">
        <w:t xml:space="preserve">, </w:t>
      </w:r>
      <w:r w:rsidRPr="003F5D51">
        <w:rPr>
          <w:i/>
          <w:iCs/>
        </w:rPr>
        <w:t xml:space="preserve">0 баллов </w:t>
      </w:r>
      <w:r w:rsidRPr="003F5D51">
        <w:t xml:space="preserve">выставляется, если участником отмечены все ответы. </w:t>
      </w:r>
    </w:p>
    <w:p w:rsidR="003F5D51" w:rsidRPr="003F5D51" w:rsidRDefault="003F5D51" w:rsidP="003F5D51">
      <w:pPr>
        <w:pStyle w:val="Default"/>
      </w:pPr>
    </w:p>
    <w:p w:rsidR="003F5D51" w:rsidRPr="003F5D51" w:rsidRDefault="003F5D51" w:rsidP="003F5D51">
      <w:pPr>
        <w:pStyle w:val="Default"/>
      </w:pPr>
      <w:r w:rsidRPr="003F5D51">
        <w:t xml:space="preserve">Задание теоретического тура считается выполненным, если Вы вовремя сдаете его членам жюри. </w:t>
      </w:r>
    </w:p>
    <w:p w:rsidR="003F5D51" w:rsidRPr="003F5D51" w:rsidRDefault="00141A1D" w:rsidP="003F5D51">
      <w:pPr>
        <w:pStyle w:val="Default"/>
      </w:pPr>
      <w:r>
        <w:rPr>
          <w:b/>
          <w:bCs/>
        </w:rPr>
        <w:t>Максимальная оценка – 52</w:t>
      </w:r>
      <w:r w:rsidR="003F5D51" w:rsidRPr="003F5D51">
        <w:rPr>
          <w:b/>
          <w:bCs/>
        </w:rPr>
        <w:t xml:space="preserve">,5 балла. </w:t>
      </w:r>
    </w:p>
    <w:p w:rsidR="003F5D51" w:rsidRPr="003F5D51" w:rsidRDefault="003F5D51" w:rsidP="003F5D51">
      <w:pPr>
        <w:pStyle w:val="Default"/>
      </w:pPr>
      <w:r w:rsidRPr="003F5D51">
        <w:rPr>
          <w:b/>
          <w:bCs/>
        </w:rPr>
        <w:t>Время на выполнение заданий</w:t>
      </w:r>
      <w:r>
        <w:rPr>
          <w:b/>
          <w:bCs/>
        </w:rPr>
        <w:t xml:space="preserve"> - 40</w:t>
      </w:r>
      <w:r w:rsidRPr="003F5D51">
        <w:rPr>
          <w:b/>
          <w:bCs/>
        </w:rPr>
        <w:t xml:space="preserve"> минут </w:t>
      </w:r>
    </w:p>
    <w:p w:rsidR="003F5D51" w:rsidRDefault="003F5D51" w:rsidP="003F5D51">
      <w:pPr>
        <w:pStyle w:val="Default"/>
        <w:jc w:val="center"/>
      </w:pPr>
    </w:p>
    <w:p w:rsidR="003F5D51" w:rsidRPr="003F5D51" w:rsidRDefault="003F5D51" w:rsidP="003F5D51">
      <w:pPr>
        <w:pStyle w:val="Default"/>
        <w:jc w:val="center"/>
      </w:pPr>
      <w:r w:rsidRPr="003F5D51">
        <w:rPr>
          <w:b/>
          <w:bCs/>
          <w:i/>
          <w:iCs/>
        </w:rPr>
        <w:t>Желаем вам успеха!</w:t>
      </w:r>
    </w:p>
    <w:p w:rsidR="003F5D51" w:rsidRPr="00F809BD" w:rsidRDefault="003F5D51" w:rsidP="003F5D51">
      <w:pPr>
        <w:pStyle w:val="Default"/>
        <w:pageBreakBefore/>
        <w:jc w:val="center"/>
        <w:rPr>
          <w:sz w:val="22"/>
          <w:szCs w:val="22"/>
        </w:rPr>
      </w:pPr>
      <w:r w:rsidRPr="00F809BD">
        <w:rPr>
          <w:sz w:val="22"/>
          <w:szCs w:val="22"/>
        </w:rPr>
        <w:lastRenderedPageBreak/>
        <w:t>Теоретико-методический тур</w:t>
      </w:r>
    </w:p>
    <w:p w:rsidR="003F5D51" w:rsidRPr="00F809BD" w:rsidRDefault="003F5D51" w:rsidP="003F5D51">
      <w:pPr>
        <w:pStyle w:val="Default"/>
        <w:jc w:val="center"/>
        <w:rPr>
          <w:sz w:val="22"/>
          <w:szCs w:val="22"/>
        </w:rPr>
      </w:pPr>
      <w:r w:rsidRPr="00F809BD">
        <w:rPr>
          <w:i/>
          <w:iCs/>
          <w:sz w:val="22"/>
          <w:szCs w:val="22"/>
        </w:rPr>
        <w:t>Задания в закрытой форме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b/>
          <w:bCs/>
          <w:sz w:val="22"/>
          <w:szCs w:val="22"/>
        </w:rPr>
        <w:t xml:space="preserve">1. Международный Олимпийский Комитет в качестве города, принимающего в 2024 году XXXIII Игры Олимпиады, выбрал…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а) Москва;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б) Париж;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в) Токио;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г) Лондон.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b/>
          <w:bCs/>
          <w:sz w:val="22"/>
          <w:szCs w:val="22"/>
        </w:rPr>
        <w:t xml:space="preserve">2. Президент Международного олимпийского комитета Т. Бах является олимпийским чемпионом по: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а) плаванию;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б) фехтованию;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в) легкой атлетике;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г) гимнастике.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b/>
          <w:bCs/>
          <w:sz w:val="22"/>
          <w:szCs w:val="22"/>
        </w:rPr>
        <w:t xml:space="preserve">3. Священное перемирие, объявляемое на время Олимпийских игр в Древней Греции: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а) олимпионик;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б) пентатлон;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в) </w:t>
      </w:r>
      <w:proofErr w:type="spellStart"/>
      <w:r w:rsidRPr="00F809BD">
        <w:rPr>
          <w:sz w:val="22"/>
          <w:szCs w:val="22"/>
        </w:rPr>
        <w:t>экехерия</w:t>
      </w:r>
      <w:proofErr w:type="spellEnd"/>
      <w:r w:rsidRPr="00F809BD">
        <w:rPr>
          <w:sz w:val="22"/>
          <w:szCs w:val="22"/>
        </w:rPr>
        <w:t xml:space="preserve">;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г) </w:t>
      </w:r>
      <w:proofErr w:type="spellStart"/>
      <w:r w:rsidRPr="00F809BD">
        <w:rPr>
          <w:sz w:val="22"/>
          <w:szCs w:val="22"/>
        </w:rPr>
        <w:t>элланодик</w:t>
      </w:r>
      <w:proofErr w:type="spellEnd"/>
      <w:r w:rsidRPr="00F809BD">
        <w:rPr>
          <w:sz w:val="22"/>
          <w:szCs w:val="22"/>
        </w:rPr>
        <w:t xml:space="preserve">.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b/>
          <w:bCs/>
          <w:sz w:val="22"/>
          <w:szCs w:val="22"/>
        </w:rPr>
        <w:t xml:space="preserve">4.Перечень запрещенных субстанций и методов (запрещенный список), который составляется Всемирным антидопинговым агентством (WADA) пересматривается…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а) не реже одного раза в год;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б) через 2 года;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в) через 3 года;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г) через 4 года (в соответствии с олимпийским циклом).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b/>
          <w:bCs/>
          <w:sz w:val="22"/>
          <w:szCs w:val="22"/>
        </w:rPr>
        <w:t xml:space="preserve">5. Физическая культура ориентирована на совершенствование: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а) работоспособности человека;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б) физических и психических качеств учащихся;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в) природных физических свойств человека;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г) техники двигательных действий.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b/>
          <w:bCs/>
          <w:sz w:val="22"/>
          <w:szCs w:val="22"/>
        </w:rPr>
        <w:t xml:space="preserve">6.Чтобы обеспечить сокращение мышц, кровь должна приносить к ним: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а) воду, кислород и углекислый газ;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б) кислород и глюкозу;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в) воду, глюкозу, кислород и белки;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г) углекислый газ и воду. </w:t>
      </w:r>
    </w:p>
    <w:p w:rsidR="00141A1D" w:rsidRPr="00F809BD" w:rsidRDefault="00141A1D" w:rsidP="00141A1D">
      <w:pPr>
        <w:pStyle w:val="Default"/>
        <w:rPr>
          <w:sz w:val="22"/>
          <w:szCs w:val="22"/>
        </w:rPr>
      </w:pPr>
      <w:r w:rsidRPr="00F809BD">
        <w:rPr>
          <w:b/>
          <w:bCs/>
          <w:sz w:val="22"/>
          <w:szCs w:val="22"/>
        </w:rPr>
        <w:t xml:space="preserve">7.Функция дыхательных путей: </w:t>
      </w:r>
    </w:p>
    <w:p w:rsidR="00141A1D" w:rsidRPr="00F809BD" w:rsidRDefault="00141A1D" w:rsidP="00141A1D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а) Обогрев и увлажнение воздуха, защита от пыли и инфекции; </w:t>
      </w:r>
    </w:p>
    <w:p w:rsidR="00141A1D" w:rsidRPr="00F809BD" w:rsidRDefault="00141A1D" w:rsidP="00141A1D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б) Защита от пыли и инфекции, газообмен; </w:t>
      </w:r>
    </w:p>
    <w:p w:rsidR="00141A1D" w:rsidRPr="00F809BD" w:rsidRDefault="00141A1D" w:rsidP="00141A1D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в) Защита от пыли и инфекции, окисление органических веществ; </w:t>
      </w:r>
    </w:p>
    <w:p w:rsidR="00141A1D" w:rsidRPr="00F809BD" w:rsidRDefault="00141A1D" w:rsidP="00141A1D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г) Обогрев и увлажнение воздуха, газообмен. </w:t>
      </w:r>
    </w:p>
    <w:p w:rsidR="00141A1D" w:rsidRPr="00F809BD" w:rsidRDefault="00141A1D" w:rsidP="00141A1D">
      <w:pPr>
        <w:pStyle w:val="Default"/>
        <w:rPr>
          <w:sz w:val="22"/>
          <w:szCs w:val="22"/>
        </w:rPr>
      </w:pPr>
      <w:r w:rsidRPr="00F809BD">
        <w:rPr>
          <w:b/>
          <w:bCs/>
          <w:sz w:val="22"/>
          <w:szCs w:val="22"/>
        </w:rPr>
        <w:t xml:space="preserve">8.Укажите, как называется метод организации деятельности занимающихся на уроке физической культуры, при котором весь класс выполняет одно и то же задание? </w:t>
      </w:r>
    </w:p>
    <w:p w:rsidR="00141A1D" w:rsidRPr="00F809BD" w:rsidRDefault="00141A1D" w:rsidP="00141A1D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а) фронтальный; </w:t>
      </w:r>
    </w:p>
    <w:p w:rsidR="00141A1D" w:rsidRPr="00F809BD" w:rsidRDefault="00141A1D" w:rsidP="00141A1D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б) поточный; </w:t>
      </w:r>
    </w:p>
    <w:p w:rsidR="00141A1D" w:rsidRPr="00F809BD" w:rsidRDefault="00141A1D" w:rsidP="00141A1D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в) одновременный; </w:t>
      </w:r>
    </w:p>
    <w:p w:rsidR="00141A1D" w:rsidRPr="00F809BD" w:rsidRDefault="00141A1D" w:rsidP="00141A1D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>г) групповой.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b/>
          <w:bCs/>
          <w:sz w:val="22"/>
          <w:szCs w:val="22"/>
        </w:rPr>
        <w:t xml:space="preserve">9. Техникой физических упражнений принято называть…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а) способ целесообразного решения двигательной задачи;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б) способ организации движений при выполнении упражнений;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в) состав и последовательность движений при выполнении упражнений;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г) рациональную организацию двигательных действий.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b/>
          <w:bCs/>
          <w:sz w:val="22"/>
          <w:szCs w:val="22"/>
        </w:rPr>
        <w:t xml:space="preserve">10. Процесс обучения двигательному действию рекомендуется начинать с освоения…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а) основы техники;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б) ведущего звена техники;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в) подводящих упражнений;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г) исходного положения.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b/>
          <w:bCs/>
          <w:sz w:val="22"/>
          <w:szCs w:val="22"/>
        </w:rPr>
        <w:t xml:space="preserve">11. Выносливость человека не зависит от…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а) функциональных возможностей систем энергообеспечения;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б) быстроты двигательной реакции;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в) настойчивости, выдержки, мужества, умения терпеть;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г) силы мышц.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b/>
          <w:bCs/>
          <w:sz w:val="22"/>
          <w:szCs w:val="22"/>
        </w:rPr>
        <w:lastRenderedPageBreak/>
        <w:t xml:space="preserve">12. Для воспитания быстроты используются…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а) подвижные и спортивные игры;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б) упражнения в беге с максимальной скоростью на короткие дистанции;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в) упражнения на быстроту реакции и частоту движений;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г) двигательные действия, выполняемые с максимальной скоростью.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b/>
          <w:bCs/>
          <w:sz w:val="22"/>
          <w:szCs w:val="22"/>
        </w:rPr>
        <w:t xml:space="preserve">13. Упражнения «на гибкость» выполняются…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а) до появления пота;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б) по 8-16 циклов движений в серии;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в) пока не начнет увеличиваться амплитуда движений;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г) до появления болевых ощущений.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b/>
          <w:bCs/>
          <w:sz w:val="22"/>
          <w:szCs w:val="22"/>
        </w:rPr>
        <w:t xml:space="preserve">14. Способность как можно дольше удерживать достигнутую максимальную скорость называется…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а) скоростным индексом;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б) абсолютным запасом скорости;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в) коэффициентом проявления скоростных способностей;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г) скоростной выносливостью.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b/>
          <w:bCs/>
          <w:sz w:val="22"/>
          <w:szCs w:val="22"/>
        </w:rPr>
        <w:t xml:space="preserve">15. Наиболее информативным, объективным и широко используемым в практике физического воспитания и спорта показателем реакции организма на физическую нагрузку является: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а) величина частоты сердечных сокращений (ЧСС);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б) коэффициент выносливости;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в) время выполнения двигательного действия; </w:t>
      </w:r>
    </w:p>
    <w:p w:rsidR="00141A1D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>г) продолжительность сна.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b/>
          <w:bCs/>
          <w:sz w:val="22"/>
          <w:szCs w:val="22"/>
        </w:rPr>
        <w:t xml:space="preserve">16. Выполнение упражнения «уголок» на параллельных брусьях в течение одной минуты – это проявление…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а) статической силы;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б) силовой выносливости;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в) выносливости;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г) координационной выносливости.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b/>
          <w:bCs/>
          <w:sz w:val="22"/>
          <w:szCs w:val="22"/>
        </w:rPr>
        <w:t>17. Разновидностью какого метода является «</w:t>
      </w:r>
      <w:proofErr w:type="spellStart"/>
      <w:r w:rsidRPr="00F809BD">
        <w:rPr>
          <w:b/>
          <w:bCs/>
          <w:sz w:val="22"/>
          <w:szCs w:val="22"/>
        </w:rPr>
        <w:t>фартлек</w:t>
      </w:r>
      <w:proofErr w:type="spellEnd"/>
      <w:r w:rsidRPr="00F809BD">
        <w:rPr>
          <w:b/>
          <w:bCs/>
          <w:sz w:val="22"/>
          <w:szCs w:val="22"/>
        </w:rPr>
        <w:t xml:space="preserve">» (игра скорости, беговая игра)?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а) равномерного;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б) переменного;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в) интервального;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г) кругового.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b/>
          <w:bCs/>
          <w:sz w:val="22"/>
          <w:szCs w:val="22"/>
        </w:rPr>
        <w:t xml:space="preserve">18. К циклическим видам спорта относится…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а) фехтование;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б) велоспорт;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в) вольная борьба;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г) гимнастика.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b/>
          <w:bCs/>
          <w:sz w:val="22"/>
          <w:szCs w:val="22"/>
        </w:rPr>
        <w:t xml:space="preserve">19. Игра во флорбол проходит на прямоугольной площадке размером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а) 30×20 метров;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б) 40×20 метров;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в) 40×30 метров 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г) 60×40 метров </w:t>
      </w:r>
    </w:p>
    <w:p w:rsidR="00141A1D" w:rsidRPr="00F809BD" w:rsidRDefault="00141A1D" w:rsidP="00141A1D">
      <w:pPr>
        <w:pStyle w:val="Default"/>
        <w:jc w:val="center"/>
        <w:rPr>
          <w:sz w:val="22"/>
          <w:szCs w:val="22"/>
        </w:rPr>
      </w:pPr>
      <w:r w:rsidRPr="00F809BD">
        <w:rPr>
          <w:bCs/>
          <w:i/>
          <w:iCs/>
          <w:sz w:val="22"/>
          <w:szCs w:val="22"/>
        </w:rPr>
        <w:t>Задания в открытой форме</w:t>
      </w:r>
    </w:p>
    <w:p w:rsidR="00141A1D" w:rsidRPr="00F809BD" w:rsidRDefault="00141A1D" w:rsidP="00141A1D">
      <w:pPr>
        <w:pStyle w:val="Default"/>
        <w:rPr>
          <w:sz w:val="22"/>
          <w:szCs w:val="22"/>
        </w:rPr>
      </w:pPr>
      <w:r w:rsidRPr="00F809BD">
        <w:rPr>
          <w:bCs/>
          <w:sz w:val="22"/>
          <w:szCs w:val="22"/>
        </w:rPr>
        <w:t xml:space="preserve">20. Какой правовой документ является основным в установлении правовых, организационных, экономических и социальных основ деятельности в области физической культуры и спорта в Российской Федерации? </w:t>
      </w:r>
    </w:p>
    <w:p w:rsidR="00141A1D" w:rsidRPr="00F809BD" w:rsidRDefault="00141A1D" w:rsidP="00141A1D">
      <w:pPr>
        <w:pStyle w:val="Default"/>
        <w:rPr>
          <w:sz w:val="22"/>
          <w:szCs w:val="22"/>
        </w:rPr>
      </w:pPr>
      <w:r w:rsidRPr="00F809BD">
        <w:rPr>
          <w:bCs/>
          <w:sz w:val="22"/>
          <w:szCs w:val="22"/>
        </w:rPr>
        <w:t xml:space="preserve">21. Определенный период жизни, в котором создаются оптимальные условия для развития определенных физических качеств называют … </w:t>
      </w:r>
    </w:p>
    <w:p w:rsidR="00141A1D" w:rsidRPr="00F809BD" w:rsidRDefault="00141A1D" w:rsidP="00141A1D">
      <w:pPr>
        <w:pStyle w:val="Default"/>
        <w:rPr>
          <w:sz w:val="22"/>
          <w:szCs w:val="22"/>
        </w:rPr>
      </w:pPr>
      <w:r w:rsidRPr="00F809BD">
        <w:rPr>
          <w:bCs/>
          <w:sz w:val="22"/>
          <w:szCs w:val="22"/>
        </w:rPr>
        <w:t xml:space="preserve">22. Максимальная сила, проявляемая человеком в каком-либо движении, независимо от массы его тела – это… </w:t>
      </w:r>
    </w:p>
    <w:p w:rsidR="00141A1D" w:rsidRPr="00F809BD" w:rsidRDefault="00141A1D" w:rsidP="00141A1D">
      <w:pPr>
        <w:pStyle w:val="Default"/>
        <w:rPr>
          <w:sz w:val="22"/>
          <w:szCs w:val="22"/>
        </w:rPr>
      </w:pPr>
      <w:r w:rsidRPr="00F809BD">
        <w:rPr>
          <w:bCs/>
          <w:sz w:val="22"/>
          <w:szCs w:val="22"/>
        </w:rPr>
        <w:t xml:space="preserve">23. Сочленение (соединение) двух или более костей называется… </w:t>
      </w:r>
    </w:p>
    <w:p w:rsidR="00141A1D" w:rsidRPr="00F809BD" w:rsidRDefault="00141A1D" w:rsidP="00141A1D">
      <w:pPr>
        <w:pStyle w:val="Default"/>
        <w:rPr>
          <w:sz w:val="22"/>
          <w:szCs w:val="22"/>
        </w:rPr>
      </w:pPr>
      <w:r w:rsidRPr="00F809BD">
        <w:rPr>
          <w:bCs/>
          <w:sz w:val="22"/>
          <w:szCs w:val="22"/>
        </w:rPr>
        <w:t xml:space="preserve">24. Новый вид спорта, смесь настольного тенниса и футбола… </w:t>
      </w:r>
    </w:p>
    <w:p w:rsidR="00141A1D" w:rsidRPr="00F809BD" w:rsidRDefault="00141A1D" w:rsidP="00141A1D">
      <w:pPr>
        <w:pStyle w:val="Default"/>
        <w:rPr>
          <w:sz w:val="22"/>
          <w:szCs w:val="22"/>
        </w:rPr>
      </w:pPr>
      <w:r w:rsidRPr="00F809BD">
        <w:rPr>
          <w:bCs/>
          <w:sz w:val="22"/>
          <w:szCs w:val="22"/>
        </w:rPr>
        <w:t>25. Немеждународное массовое спортивное соревнование по нескольким видам спорта, …</w:t>
      </w:r>
    </w:p>
    <w:p w:rsidR="003F5D51" w:rsidRPr="00F809BD" w:rsidRDefault="003F5D51" w:rsidP="003F5D51">
      <w:pPr>
        <w:pStyle w:val="Default"/>
        <w:jc w:val="center"/>
        <w:rPr>
          <w:b/>
          <w:bCs/>
          <w:i/>
          <w:iCs/>
          <w:sz w:val="22"/>
          <w:szCs w:val="22"/>
        </w:rPr>
      </w:pPr>
      <w:r w:rsidRPr="00F809BD">
        <w:rPr>
          <w:b/>
          <w:bCs/>
          <w:i/>
          <w:iCs/>
          <w:sz w:val="22"/>
          <w:szCs w:val="22"/>
        </w:rPr>
        <w:t>Задания на «сопоставление»</w:t>
      </w:r>
    </w:p>
    <w:p w:rsidR="003F5D51" w:rsidRPr="00F809BD" w:rsidRDefault="003F5D51" w:rsidP="003F5D51">
      <w:pPr>
        <w:pStyle w:val="Default"/>
        <w:rPr>
          <w:sz w:val="22"/>
          <w:szCs w:val="22"/>
        </w:rPr>
      </w:pPr>
      <w:r w:rsidRPr="00F809BD">
        <w:rPr>
          <w:b/>
          <w:bCs/>
          <w:sz w:val="22"/>
          <w:szCs w:val="22"/>
        </w:rPr>
        <w:t>26. Сгруппируйте физические упражнения по разным признакам.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4068"/>
        <w:gridCol w:w="468"/>
        <w:gridCol w:w="3992"/>
      </w:tblGrid>
      <w:tr w:rsidR="003F5D51" w:rsidRPr="00F809BD" w:rsidTr="003F5D51">
        <w:trPr>
          <w:trHeight w:val="288"/>
        </w:trPr>
        <w:tc>
          <w:tcPr>
            <w:tcW w:w="392" w:type="dxa"/>
          </w:tcPr>
          <w:p w:rsidR="003F5D51" w:rsidRPr="00F809BD" w:rsidRDefault="003F5D51">
            <w:pPr>
              <w:pStyle w:val="Default"/>
              <w:rPr>
                <w:sz w:val="22"/>
                <w:szCs w:val="22"/>
              </w:rPr>
            </w:pPr>
            <w:r w:rsidRPr="00F809BD">
              <w:rPr>
                <w:sz w:val="22"/>
                <w:szCs w:val="22"/>
              </w:rPr>
              <w:t xml:space="preserve">1 </w:t>
            </w:r>
          </w:p>
        </w:tc>
        <w:tc>
          <w:tcPr>
            <w:tcW w:w="4068" w:type="dxa"/>
          </w:tcPr>
          <w:p w:rsidR="003F5D51" w:rsidRPr="00F809BD" w:rsidRDefault="003F5D51">
            <w:pPr>
              <w:pStyle w:val="Default"/>
              <w:rPr>
                <w:sz w:val="22"/>
                <w:szCs w:val="22"/>
              </w:rPr>
            </w:pPr>
            <w:r w:rsidRPr="00F809BD">
              <w:rPr>
                <w:sz w:val="22"/>
                <w:szCs w:val="22"/>
              </w:rPr>
              <w:t xml:space="preserve">по анатомическому признаку </w:t>
            </w:r>
          </w:p>
        </w:tc>
        <w:tc>
          <w:tcPr>
            <w:tcW w:w="468" w:type="dxa"/>
          </w:tcPr>
          <w:p w:rsidR="003F5D51" w:rsidRPr="00F809BD" w:rsidRDefault="003F5D51">
            <w:pPr>
              <w:pStyle w:val="Default"/>
              <w:rPr>
                <w:sz w:val="22"/>
                <w:szCs w:val="22"/>
              </w:rPr>
            </w:pPr>
            <w:r w:rsidRPr="00F809BD">
              <w:rPr>
                <w:sz w:val="22"/>
                <w:szCs w:val="22"/>
              </w:rPr>
              <w:t xml:space="preserve">А </w:t>
            </w:r>
          </w:p>
        </w:tc>
        <w:tc>
          <w:tcPr>
            <w:tcW w:w="3992" w:type="dxa"/>
          </w:tcPr>
          <w:p w:rsidR="003F5D51" w:rsidRPr="00F809BD" w:rsidRDefault="003F5D51">
            <w:pPr>
              <w:pStyle w:val="Default"/>
              <w:rPr>
                <w:sz w:val="22"/>
                <w:szCs w:val="22"/>
              </w:rPr>
            </w:pPr>
            <w:r w:rsidRPr="00F809BD">
              <w:rPr>
                <w:sz w:val="22"/>
                <w:szCs w:val="22"/>
              </w:rPr>
              <w:t xml:space="preserve">локальные, региональные, глобальные </w:t>
            </w:r>
          </w:p>
        </w:tc>
      </w:tr>
      <w:tr w:rsidR="003F5D51" w:rsidRPr="00F809BD" w:rsidTr="003F5D51">
        <w:trPr>
          <w:trHeight w:val="449"/>
        </w:trPr>
        <w:tc>
          <w:tcPr>
            <w:tcW w:w="392" w:type="dxa"/>
          </w:tcPr>
          <w:p w:rsidR="003F5D51" w:rsidRPr="00F809BD" w:rsidRDefault="003F5D51">
            <w:pPr>
              <w:pStyle w:val="Default"/>
              <w:rPr>
                <w:sz w:val="22"/>
                <w:szCs w:val="22"/>
              </w:rPr>
            </w:pPr>
            <w:r w:rsidRPr="00F809BD">
              <w:rPr>
                <w:sz w:val="22"/>
                <w:szCs w:val="22"/>
              </w:rPr>
              <w:t xml:space="preserve">2 </w:t>
            </w:r>
          </w:p>
        </w:tc>
        <w:tc>
          <w:tcPr>
            <w:tcW w:w="4068" w:type="dxa"/>
          </w:tcPr>
          <w:p w:rsidR="003F5D51" w:rsidRPr="00F809BD" w:rsidRDefault="003F5D51">
            <w:pPr>
              <w:pStyle w:val="Default"/>
              <w:rPr>
                <w:sz w:val="22"/>
                <w:szCs w:val="22"/>
              </w:rPr>
            </w:pPr>
            <w:r w:rsidRPr="00F809BD">
              <w:rPr>
                <w:sz w:val="22"/>
                <w:szCs w:val="22"/>
              </w:rPr>
              <w:t xml:space="preserve">по биомеханическому признаку </w:t>
            </w:r>
          </w:p>
        </w:tc>
        <w:tc>
          <w:tcPr>
            <w:tcW w:w="468" w:type="dxa"/>
          </w:tcPr>
          <w:p w:rsidR="003F5D51" w:rsidRPr="00F809BD" w:rsidRDefault="003F5D51">
            <w:pPr>
              <w:pStyle w:val="Default"/>
              <w:rPr>
                <w:sz w:val="22"/>
                <w:szCs w:val="22"/>
              </w:rPr>
            </w:pPr>
            <w:r w:rsidRPr="00F809BD">
              <w:rPr>
                <w:sz w:val="22"/>
                <w:szCs w:val="22"/>
              </w:rPr>
              <w:t xml:space="preserve">Б </w:t>
            </w:r>
          </w:p>
        </w:tc>
        <w:tc>
          <w:tcPr>
            <w:tcW w:w="3992" w:type="dxa"/>
          </w:tcPr>
          <w:p w:rsidR="003F5D51" w:rsidRPr="00F809BD" w:rsidRDefault="003F5D51">
            <w:pPr>
              <w:pStyle w:val="Default"/>
              <w:rPr>
                <w:sz w:val="22"/>
                <w:szCs w:val="22"/>
              </w:rPr>
            </w:pPr>
            <w:r w:rsidRPr="00F809BD">
              <w:rPr>
                <w:sz w:val="22"/>
                <w:szCs w:val="22"/>
              </w:rPr>
              <w:t xml:space="preserve">динамические, статические (изометрические), комбинированные </w:t>
            </w:r>
          </w:p>
        </w:tc>
      </w:tr>
      <w:tr w:rsidR="003F5D51" w:rsidRPr="00F809BD" w:rsidTr="003F5D51">
        <w:trPr>
          <w:trHeight w:val="450"/>
        </w:trPr>
        <w:tc>
          <w:tcPr>
            <w:tcW w:w="392" w:type="dxa"/>
          </w:tcPr>
          <w:p w:rsidR="003F5D51" w:rsidRPr="00F809BD" w:rsidRDefault="003F5D51">
            <w:pPr>
              <w:pStyle w:val="Default"/>
              <w:rPr>
                <w:sz w:val="22"/>
                <w:szCs w:val="22"/>
              </w:rPr>
            </w:pPr>
            <w:r w:rsidRPr="00F809BD">
              <w:rPr>
                <w:sz w:val="22"/>
                <w:szCs w:val="22"/>
              </w:rPr>
              <w:t xml:space="preserve">3 </w:t>
            </w:r>
          </w:p>
        </w:tc>
        <w:tc>
          <w:tcPr>
            <w:tcW w:w="4068" w:type="dxa"/>
          </w:tcPr>
          <w:p w:rsidR="003F5D51" w:rsidRPr="00F809BD" w:rsidRDefault="003F5D51">
            <w:pPr>
              <w:pStyle w:val="Default"/>
              <w:rPr>
                <w:sz w:val="22"/>
                <w:szCs w:val="22"/>
              </w:rPr>
            </w:pPr>
            <w:r w:rsidRPr="00F809BD">
              <w:rPr>
                <w:sz w:val="22"/>
                <w:szCs w:val="22"/>
              </w:rPr>
              <w:t xml:space="preserve">по особенностям режима работы мышц </w:t>
            </w:r>
          </w:p>
        </w:tc>
        <w:tc>
          <w:tcPr>
            <w:tcW w:w="468" w:type="dxa"/>
          </w:tcPr>
          <w:p w:rsidR="003F5D51" w:rsidRPr="00F809BD" w:rsidRDefault="003F5D51">
            <w:pPr>
              <w:pStyle w:val="Default"/>
              <w:rPr>
                <w:sz w:val="22"/>
                <w:szCs w:val="22"/>
              </w:rPr>
            </w:pPr>
            <w:r w:rsidRPr="00F809BD">
              <w:rPr>
                <w:sz w:val="22"/>
                <w:szCs w:val="22"/>
              </w:rPr>
              <w:t xml:space="preserve">В </w:t>
            </w:r>
          </w:p>
        </w:tc>
        <w:tc>
          <w:tcPr>
            <w:tcW w:w="3992" w:type="dxa"/>
          </w:tcPr>
          <w:p w:rsidR="003F5D51" w:rsidRPr="00F809BD" w:rsidRDefault="003F5D51">
            <w:pPr>
              <w:pStyle w:val="Default"/>
              <w:rPr>
                <w:sz w:val="22"/>
                <w:szCs w:val="22"/>
              </w:rPr>
            </w:pPr>
            <w:r w:rsidRPr="00F809BD">
              <w:rPr>
                <w:sz w:val="22"/>
                <w:szCs w:val="22"/>
              </w:rPr>
              <w:t xml:space="preserve">максимальной, </w:t>
            </w:r>
            <w:proofErr w:type="spellStart"/>
            <w:r w:rsidRPr="00F809BD">
              <w:rPr>
                <w:sz w:val="22"/>
                <w:szCs w:val="22"/>
              </w:rPr>
              <w:t>субмаксимальной</w:t>
            </w:r>
            <w:proofErr w:type="spellEnd"/>
            <w:r w:rsidRPr="00F809BD">
              <w:rPr>
                <w:sz w:val="22"/>
                <w:szCs w:val="22"/>
              </w:rPr>
              <w:t xml:space="preserve">, большой, умеренной </w:t>
            </w:r>
          </w:p>
        </w:tc>
      </w:tr>
      <w:tr w:rsidR="003F5D51" w:rsidRPr="00F809BD" w:rsidTr="003F5D51">
        <w:trPr>
          <w:trHeight w:val="288"/>
        </w:trPr>
        <w:tc>
          <w:tcPr>
            <w:tcW w:w="392" w:type="dxa"/>
          </w:tcPr>
          <w:p w:rsidR="003F5D51" w:rsidRPr="00F809BD" w:rsidRDefault="003F5D51">
            <w:pPr>
              <w:pStyle w:val="Default"/>
              <w:rPr>
                <w:sz w:val="22"/>
                <w:szCs w:val="22"/>
              </w:rPr>
            </w:pPr>
            <w:r w:rsidRPr="00F809BD">
              <w:rPr>
                <w:sz w:val="22"/>
                <w:szCs w:val="22"/>
              </w:rPr>
              <w:t xml:space="preserve">4 </w:t>
            </w:r>
          </w:p>
        </w:tc>
        <w:tc>
          <w:tcPr>
            <w:tcW w:w="4068" w:type="dxa"/>
          </w:tcPr>
          <w:p w:rsidR="003F5D51" w:rsidRPr="00F809BD" w:rsidRDefault="003F5D51">
            <w:pPr>
              <w:pStyle w:val="Default"/>
              <w:rPr>
                <w:sz w:val="22"/>
                <w:szCs w:val="22"/>
              </w:rPr>
            </w:pPr>
            <w:r w:rsidRPr="00F809BD">
              <w:rPr>
                <w:sz w:val="22"/>
                <w:szCs w:val="22"/>
              </w:rPr>
              <w:t xml:space="preserve">по охвату групп мышц </w:t>
            </w:r>
          </w:p>
        </w:tc>
        <w:tc>
          <w:tcPr>
            <w:tcW w:w="468" w:type="dxa"/>
          </w:tcPr>
          <w:p w:rsidR="003F5D51" w:rsidRPr="00F809BD" w:rsidRDefault="003F5D51">
            <w:pPr>
              <w:pStyle w:val="Default"/>
              <w:rPr>
                <w:sz w:val="22"/>
                <w:szCs w:val="22"/>
              </w:rPr>
            </w:pPr>
            <w:r w:rsidRPr="00F809BD">
              <w:rPr>
                <w:sz w:val="22"/>
                <w:szCs w:val="22"/>
              </w:rPr>
              <w:t xml:space="preserve">Г </w:t>
            </w:r>
          </w:p>
        </w:tc>
        <w:tc>
          <w:tcPr>
            <w:tcW w:w="3992" w:type="dxa"/>
          </w:tcPr>
          <w:p w:rsidR="003F5D51" w:rsidRPr="00F809BD" w:rsidRDefault="003F5D51">
            <w:pPr>
              <w:pStyle w:val="Default"/>
              <w:rPr>
                <w:sz w:val="22"/>
                <w:szCs w:val="22"/>
              </w:rPr>
            </w:pPr>
            <w:r w:rsidRPr="00F809BD">
              <w:rPr>
                <w:sz w:val="22"/>
                <w:szCs w:val="22"/>
              </w:rPr>
              <w:t xml:space="preserve">для мышц рук, плечевого пояса, туловища, ног </w:t>
            </w:r>
          </w:p>
        </w:tc>
      </w:tr>
      <w:tr w:rsidR="003F5D51" w:rsidRPr="00F809BD" w:rsidTr="003F5D51">
        <w:trPr>
          <w:trHeight w:val="288"/>
        </w:trPr>
        <w:tc>
          <w:tcPr>
            <w:tcW w:w="392" w:type="dxa"/>
          </w:tcPr>
          <w:p w:rsidR="003F5D51" w:rsidRPr="00F809BD" w:rsidRDefault="003F5D51">
            <w:pPr>
              <w:pStyle w:val="Default"/>
              <w:rPr>
                <w:sz w:val="22"/>
                <w:szCs w:val="22"/>
              </w:rPr>
            </w:pPr>
            <w:r w:rsidRPr="00F809BD">
              <w:rPr>
                <w:sz w:val="22"/>
                <w:szCs w:val="22"/>
              </w:rPr>
              <w:t xml:space="preserve">5 </w:t>
            </w:r>
          </w:p>
        </w:tc>
        <w:tc>
          <w:tcPr>
            <w:tcW w:w="4068" w:type="dxa"/>
          </w:tcPr>
          <w:p w:rsidR="003F5D51" w:rsidRPr="00F809BD" w:rsidRDefault="003F5D51">
            <w:pPr>
              <w:pStyle w:val="Default"/>
              <w:rPr>
                <w:sz w:val="22"/>
                <w:szCs w:val="22"/>
              </w:rPr>
            </w:pPr>
            <w:r w:rsidRPr="00F809BD">
              <w:rPr>
                <w:sz w:val="22"/>
                <w:szCs w:val="22"/>
              </w:rPr>
              <w:t xml:space="preserve">по признаку физиологических зон мощности </w:t>
            </w:r>
          </w:p>
        </w:tc>
        <w:tc>
          <w:tcPr>
            <w:tcW w:w="468" w:type="dxa"/>
          </w:tcPr>
          <w:p w:rsidR="003F5D51" w:rsidRPr="00F809BD" w:rsidRDefault="003F5D51">
            <w:pPr>
              <w:pStyle w:val="Default"/>
              <w:rPr>
                <w:sz w:val="22"/>
                <w:szCs w:val="22"/>
              </w:rPr>
            </w:pPr>
            <w:r w:rsidRPr="00F809BD">
              <w:rPr>
                <w:sz w:val="22"/>
                <w:szCs w:val="22"/>
              </w:rPr>
              <w:t xml:space="preserve">Д </w:t>
            </w:r>
          </w:p>
        </w:tc>
        <w:tc>
          <w:tcPr>
            <w:tcW w:w="3992" w:type="dxa"/>
          </w:tcPr>
          <w:p w:rsidR="003F5D51" w:rsidRPr="00F809BD" w:rsidRDefault="003F5D51">
            <w:pPr>
              <w:pStyle w:val="Default"/>
              <w:rPr>
                <w:sz w:val="22"/>
                <w:szCs w:val="22"/>
              </w:rPr>
            </w:pPr>
            <w:r w:rsidRPr="00F809BD">
              <w:rPr>
                <w:sz w:val="22"/>
                <w:szCs w:val="22"/>
              </w:rPr>
              <w:t xml:space="preserve">циклические, ациклические, комбинированные </w:t>
            </w:r>
          </w:p>
        </w:tc>
      </w:tr>
    </w:tbl>
    <w:p w:rsidR="003F5D51" w:rsidRPr="00F809BD" w:rsidRDefault="003F5D51">
      <w:pPr>
        <w:rPr>
          <w:rFonts w:ascii="Times New Roman" w:hAnsi="Times New Roman" w:cs="Times New Roman"/>
          <w:b/>
          <w:bCs/>
        </w:rPr>
      </w:pPr>
      <w:r w:rsidRPr="00F809BD">
        <w:rPr>
          <w:rFonts w:ascii="Times New Roman" w:hAnsi="Times New Roman" w:cs="Times New Roman"/>
          <w:b/>
          <w:bCs/>
        </w:rPr>
        <w:t>27. Установите соответствие между разновидностями эффектов «переноса» двигательного навыка и условиями их проявления: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118"/>
        <w:gridCol w:w="567"/>
        <w:gridCol w:w="4953"/>
      </w:tblGrid>
      <w:tr w:rsidR="003F5D51" w:rsidRPr="00F809BD" w:rsidTr="003F5D51">
        <w:trPr>
          <w:trHeight w:val="771"/>
        </w:trPr>
        <w:tc>
          <w:tcPr>
            <w:tcW w:w="392" w:type="dxa"/>
          </w:tcPr>
          <w:p w:rsidR="003F5D51" w:rsidRPr="00F809BD" w:rsidRDefault="003F5D51">
            <w:pPr>
              <w:pStyle w:val="Default"/>
              <w:rPr>
                <w:sz w:val="22"/>
                <w:szCs w:val="22"/>
              </w:rPr>
            </w:pPr>
            <w:r w:rsidRPr="00F809BD">
              <w:rPr>
                <w:sz w:val="22"/>
                <w:szCs w:val="22"/>
              </w:rPr>
              <w:t xml:space="preserve">1 </w:t>
            </w:r>
          </w:p>
        </w:tc>
        <w:tc>
          <w:tcPr>
            <w:tcW w:w="3118" w:type="dxa"/>
          </w:tcPr>
          <w:p w:rsidR="003F5D51" w:rsidRPr="00F809BD" w:rsidRDefault="003F5D51">
            <w:pPr>
              <w:pStyle w:val="Default"/>
              <w:rPr>
                <w:sz w:val="22"/>
                <w:szCs w:val="22"/>
              </w:rPr>
            </w:pPr>
            <w:r w:rsidRPr="00F809BD">
              <w:rPr>
                <w:sz w:val="22"/>
                <w:szCs w:val="22"/>
              </w:rPr>
              <w:t xml:space="preserve">Взаимный </w:t>
            </w:r>
          </w:p>
        </w:tc>
        <w:tc>
          <w:tcPr>
            <w:tcW w:w="567" w:type="dxa"/>
          </w:tcPr>
          <w:p w:rsidR="003F5D51" w:rsidRPr="00F809BD" w:rsidRDefault="003F5D51">
            <w:pPr>
              <w:pStyle w:val="Default"/>
              <w:rPr>
                <w:sz w:val="22"/>
                <w:szCs w:val="22"/>
              </w:rPr>
            </w:pPr>
            <w:r w:rsidRPr="00F809BD">
              <w:rPr>
                <w:sz w:val="22"/>
                <w:szCs w:val="22"/>
              </w:rPr>
              <w:t xml:space="preserve">А </w:t>
            </w:r>
          </w:p>
        </w:tc>
        <w:tc>
          <w:tcPr>
            <w:tcW w:w="4953" w:type="dxa"/>
          </w:tcPr>
          <w:p w:rsidR="003F5D51" w:rsidRPr="00F809BD" w:rsidRDefault="003F5D51">
            <w:pPr>
              <w:pStyle w:val="Default"/>
              <w:rPr>
                <w:sz w:val="22"/>
                <w:szCs w:val="22"/>
              </w:rPr>
            </w:pPr>
            <w:r w:rsidRPr="00F809BD">
              <w:rPr>
                <w:sz w:val="22"/>
                <w:szCs w:val="22"/>
              </w:rPr>
              <w:t xml:space="preserve">когда ранее освоенный навык влияет на формирование целого ряда движений, которые могут и не иметь структурного сходства с ним </w:t>
            </w:r>
          </w:p>
        </w:tc>
      </w:tr>
      <w:tr w:rsidR="003F5D51" w:rsidRPr="00F809BD" w:rsidTr="003F5D51">
        <w:trPr>
          <w:trHeight w:val="771"/>
        </w:trPr>
        <w:tc>
          <w:tcPr>
            <w:tcW w:w="392" w:type="dxa"/>
          </w:tcPr>
          <w:p w:rsidR="003F5D51" w:rsidRPr="00F809BD" w:rsidRDefault="003F5D51">
            <w:pPr>
              <w:pStyle w:val="Default"/>
              <w:rPr>
                <w:bCs/>
                <w:sz w:val="22"/>
                <w:szCs w:val="22"/>
              </w:rPr>
            </w:pPr>
            <w:r w:rsidRPr="00F809BD">
              <w:rPr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3118" w:type="dxa"/>
          </w:tcPr>
          <w:p w:rsidR="003F5D51" w:rsidRPr="00F809BD" w:rsidRDefault="003F5D51">
            <w:pPr>
              <w:pStyle w:val="Default"/>
              <w:rPr>
                <w:sz w:val="22"/>
                <w:szCs w:val="22"/>
              </w:rPr>
            </w:pPr>
            <w:r w:rsidRPr="00F809BD">
              <w:rPr>
                <w:sz w:val="22"/>
                <w:szCs w:val="22"/>
              </w:rPr>
              <w:t xml:space="preserve">Прямой </w:t>
            </w:r>
          </w:p>
        </w:tc>
        <w:tc>
          <w:tcPr>
            <w:tcW w:w="567" w:type="dxa"/>
          </w:tcPr>
          <w:p w:rsidR="003F5D51" w:rsidRPr="00F809BD" w:rsidRDefault="003F5D51">
            <w:pPr>
              <w:pStyle w:val="Default"/>
              <w:rPr>
                <w:sz w:val="22"/>
                <w:szCs w:val="22"/>
              </w:rPr>
            </w:pPr>
            <w:r w:rsidRPr="00F809BD">
              <w:rPr>
                <w:sz w:val="22"/>
                <w:szCs w:val="22"/>
              </w:rPr>
              <w:t xml:space="preserve">Б </w:t>
            </w:r>
          </w:p>
        </w:tc>
        <w:tc>
          <w:tcPr>
            <w:tcW w:w="4953" w:type="dxa"/>
          </w:tcPr>
          <w:p w:rsidR="003F5D51" w:rsidRPr="00F809BD" w:rsidRDefault="003F5D51">
            <w:pPr>
              <w:pStyle w:val="Default"/>
              <w:rPr>
                <w:sz w:val="22"/>
                <w:szCs w:val="22"/>
              </w:rPr>
            </w:pPr>
            <w:r w:rsidRPr="00F809BD">
              <w:rPr>
                <w:sz w:val="22"/>
                <w:szCs w:val="22"/>
              </w:rPr>
              <w:t xml:space="preserve">когда формирование одного навыка содействует образованию другого, а обратного влияния не обнаруживается </w:t>
            </w:r>
          </w:p>
        </w:tc>
      </w:tr>
      <w:tr w:rsidR="003F5D51" w:rsidRPr="00F809BD" w:rsidTr="003F5D51">
        <w:trPr>
          <w:trHeight w:val="771"/>
        </w:trPr>
        <w:tc>
          <w:tcPr>
            <w:tcW w:w="392" w:type="dxa"/>
          </w:tcPr>
          <w:p w:rsidR="003F5D51" w:rsidRPr="00F809BD" w:rsidRDefault="003F5D51">
            <w:pPr>
              <w:pStyle w:val="Default"/>
              <w:rPr>
                <w:bCs/>
                <w:sz w:val="22"/>
                <w:szCs w:val="22"/>
              </w:rPr>
            </w:pPr>
            <w:r w:rsidRPr="00F809BD">
              <w:rPr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3118" w:type="dxa"/>
          </w:tcPr>
          <w:p w:rsidR="003F5D51" w:rsidRPr="00F809BD" w:rsidRDefault="003F5D51">
            <w:pPr>
              <w:pStyle w:val="Default"/>
              <w:rPr>
                <w:sz w:val="22"/>
                <w:szCs w:val="22"/>
              </w:rPr>
            </w:pPr>
            <w:r w:rsidRPr="00F809BD">
              <w:rPr>
                <w:sz w:val="22"/>
                <w:szCs w:val="22"/>
              </w:rPr>
              <w:t xml:space="preserve">Односторонний </w:t>
            </w:r>
          </w:p>
        </w:tc>
        <w:tc>
          <w:tcPr>
            <w:tcW w:w="567" w:type="dxa"/>
          </w:tcPr>
          <w:p w:rsidR="003F5D51" w:rsidRPr="00F809BD" w:rsidRDefault="003F5D51">
            <w:pPr>
              <w:pStyle w:val="Default"/>
              <w:rPr>
                <w:sz w:val="22"/>
                <w:szCs w:val="22"/>
              </w:rPr>
            </w:pPr>
            <w:r w:rsidRPr="00F809BD">
              <w:rPr>
                <w:sz w:val="22"/>
                <w:szCs w:val="22"/>
              </w:rPr>
              <w:t xml:space="preserve">В </w:t>
            </w:r>
          </w:p>
        </w:tc>
        <w:tc>
          <w:tcPr>
            <w:tcW w:w="4953" w:type="dxa"/>
          </w:tcPr>
          <w:p w:rsidR="003F5D51" w:rsidRPr="00F809BD" w:rsidRDefault="003F5D51">
            <w:pPr>
              <w:pStyle w:val="Default"/>
              <w:rPr>
                <w:sz w:val="22"/>
                <w:szCs w:val="22"/>
              </w:rPr>
            </w:pPr>
            <w:r w:rsidRPr="00F809BD">
              <w:rPr>
                <w:sz w:val="22"/>
                <w:szCs w:val="22"/>
              </w:rPr>
              <w:t xml:space="preserve">когда происходит перенос навыков с одного двигательного действия на другое и обратно </w:t>
            </w:r>
          </w:p>
        </w:tc>
      </w:tr>
      <w:tr w:rsidR="003F5D51" w:rsidRPr="00F809BD" w:rsidTr="003F5D51">
        <w:trPr>
          <w:trHeight w:val="771"/>
        </w:trPr>
        <w:tc>
          <w:tcPr>
            <w:tcW w:w="392" w:type="dxa"/>
          </w:tcPr>
          <w:p w:rsidR="003F5D51" w:rsidRPr="00F809BD" w:rsidRDefault="003F5D51">
            <w:pPr>
              <w:pStyle w:val="Default"/>
              <w:rPr>
                <w:bCs/>
                <w:sz w:val="22"/>
                <w:szCs w:val="22"/>
              </w:rPr>
            </w:pPr>
            <w:r w:rsidRPr="00F809BD">
              <w:rPr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3118" w:type="dxa"/>
          </w:tcPr>
          <w:p w:rsidR="003F5D51" w:rsidRPr="00F809BD" w:rsidRDefault="003F5D51">
            <w:pPr>
              <w:pStyle w:val="Default"/>
              <w:rPr>
                <w:sz w:val="22"/>
                <w:szCs w:val="22"/>
              </w:rPr>
            </w:pPr>
            <w:r w:rsidRPr="00F809BD">
              <w:rPr>
                <w:sz w:val="22"/>
                <w:szCs w:val="22"/>
              </w:rPr>
              <w:t xml:space="preserve">Косвенный </w:t>
            </w:r>
          </w:p>
        </w:tc>
        <w:tc>
          <w:tcPr>
            <w:tcW w:w="567" w:type="dxa"/>
          </w:tcPr>
          <w:p w:rsidR="003F5D51" w:rsidRPr="00F809BD" w:rsidRDefault="003F5D51">
            <w:pPr>
              <w:pStyle w:val="Default"/>
              <w:rPr>
                <w:sz w:val="22"/>
                <w:szCs w:val="22"/>
              </w:rPr>
            </w:pPr>
            <w:r w:rsidRPr="00F809BD">
              <w:rPr>
                <w:sz w:val="22"/>
                <w:szCs w:val="22"/>
              </w:rPr>
              <w:t xml:space="preserve">Г </w:t>
            </w:r>
          </w:p>
        </w:tc>
        <w:tc>
          <w:tcPr>
            <w:tcW w:w="4953" w:type="dxa"/>
          </w:tcPr>
          <w:p w:rsidR="003F5D51" w:rsidRPr="00F809BD" w:rsidRDefault="003F5D51">
            <w:pPr>
              <w:pStyle w:val="Default"/>
              <w:rPr>
                <w:sz w:val="22"/>
                <w:szCs w:val="22"/>
              </w:rPr>
            </w:pPr>
            <w:r w:rsidRPr="00F809BD">
              <w:rPr>
                <w:sz w:val="22"/>
                <w:szCs w:val="22"/>
              </w:rPr>
              <w:t xml:space="preserve">когда формирование навыка в одном упражнении способствует формированию навыка в другом упражнении </w:t>
            </w:r>
          </w:p>
        </w:tc>
      </w:tr>
      <w:tr w:rsidR="003F5D51" w:rsidRPr="00F809BD" w:rsidTr="003F5D51">
        <w:trPr>
          <w:trHeight w:val="771"/>
        </w:trPr>
        <w:tc>
          <w:tcPr>
            <w:tcW w:w="392" w:type="dxa"/>
          </w:tcPr>
          <w:p w:rsidR="003F5D51" w:rsidRPr="00F809BD" w:rsidRDefault="003F5D5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:rsidR="003F5D51" w:rsidRPr="00F809BD" w:rsidRDefault="003F5D5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F5D51" w:rsidRPr="00F809BD" w:rsidRDefault="003F5D51">
            <w:pPr>
              <w:pStyle w:val="Default"/>
              <w:rPr>
                <w:sz w:val="22"/>
                <w:szCs w:val="22"/>
              </w:rPr>
            </w:pPr>
            <w:r w:rsidRPr="00F809BD">
              <w:rPr>
                <w:sz w:val="22"/>
                <w:szCs w:val="22"/>
              </w:rPr>
              <w:t>Д</w:t>
            </w:r>
          </w:p>
        </w:tc>
        <w:tc>
          <w:tcPr>
            <w:tcW w:w="4953" w:type="dxa"/>
          </w:tcPr>
          <w:p w:rsidR="003F5D51" w:rsidRPr="00F809BD" w:rsidRDefault="003F5D51" w:rsidP="003F5D51">
            <w:pPr>
              <w:pStyle w:val="Default"/>
              <w:rPr>
                <w:sz w:val="22"/>
                <w:szCs w:val="22"/>
              </w:rPr>
            </w:pPr>
            <w:r w:rsidRPr="00F809BD">
              <w:rPr>
                <w:sz w:val="22"/>
                <w:szCs w:val="22"/>
              </w:rPr>
              <w:t xml:space="preserve">      когда структура изучаемых действий имеет большое сходство </w:t>
            </w:r>
          </w:p>
        </w:tc>
      </w:tr>
    </w:tbl>
    <w:p w:rsidR="00141A1D" w:rsidRPr="00F809BD" w:rsidRDefault="00141A1D" w:rsidP="00141A1D">
      <w:pPr>
        <w:pStyle w:val="Default"/>
        <w:jc w:val="center"/>
        <w:rPr>
          <w:sz w:val="22"/>
          <w:szCs w:val="22"/>
        </w:rPr>
      </w:pPr>
      <w:r w:rsidRPr="00F809BD">
        <w:rPr>
          <w:bCs/>
          <w:i/>
          <w:iCs/>
          <w:sz w:val="22"/>
          <w:szCs w:val="22"/>
        </w:rPr>
        <w:t>Задания алгоритмического толка</w:t>
      </w:r>
    </w:p>
    <w:p w:rsidR="00141A1D" w:rsidRPr="00F809BD" w:rsidRDefault="00141A1D" w:rsidP="00141A1D">
      <w:pPr>
        <w:pStyle w:val="Default"/>
        <w:rPr>
          <w:sz w:val="22"/>
          <w:szCs w:val="22"/>
        </w:rPr>
      </w:pPr>
      <w:r w:rsidRPr="00F809BD">
        <w:rPr>
          <w:b/>
          <w:bCs/>
          <w:sz w:val="22"/>
          <w:szCs w:val="22"/>
        </w:rPr>
        <w:t xml:space="preserve">28. Расположите контрольные упражнения в порядке, который необходимо соблюдать при тестировании: </w:t>
      </w:r>
      <w:r w:rsidRPr="00F809BD">
        <w:rPr>
          <w:sz w:val="22"/>
          <w:szCs w:val="22"/>
        </w:rPr>
        <w:t xml:space="preserve">а. тесты на силу; б. тесты на гибкость; в. тесты на быстроту; г. тесты на силовую выносливость; д. тесты на общую выносливость. </w:t>
      </w:r>
    </w:p>
    <w:p w:rsidR="00141A1D" w:rsidRPr="00F809BD" w:rsidRDefault="00141A1D" w:rsidP="00141A1D">
      <w:pPr>
        <w:pStyle w:val="Default"/>
        <w:rPr>
          <w:sz w:val="22"/>
          <w:szCs w:val="22"/>
        </w:rPr>
      </w:pPr>
      <w:r w:rsidRPr="00F809BD">
        <w:rPr>
          <w:bCs/>
          <w:sz w:val="22"/>
          <w:szCs w:val="22"/>
        </w:rPr>
        <w:t xml:space="preserve">а) а, б, в, г, д;  в) а, в, б, г, д; </w:t>
      </w:r>
    </w:p>
    <w:p w:rsidR="00141A1D" w:rsidRPr="00F809BD" w:rsidRDefault="00141A1D" w:rsidP="00141A1D">
      <w:pPr>
        <w:pStyle w:val="Default"/>
        <w:rPr>
          <w:sz w:val="22"/>
          <w:szCs w:val="22"/>
        </w:rPr>
      </w:pPr>
      <w:r w:rsidRPr="00F809BD">
        <w:rPr>
          <w:bCs/>
          <w:sz w:val="22"/>
          <w:szCs w:val="22"/>
        </w:rPr>
        <w:t xml:space="preserve">б) б, в, г, д, а;  г) б, в, а, г, д. </w:t>
      </w:r>
    </w:p>
    <w:p w:rsidR="00141A1D" w:rsidRPr="00F809BD" w:rsidRDefault="00141A1D" w:rsidP="00141A1D">
      <w:pPr>
        <w:pStyle w:val="Default"/>
        <w:rPr>
          <w:sz w:val="22"/>
          <w:szCs w:val="22"/>
        </w:rPr>
      </w:pPr>
      <w:r w:rsidRPr="00F809BD">
        <w:rPr>
          <w:b/>
          <w:bCs/>
          <w:sz w:val="22"/>
          <w:szCs w:val="22"/>
        </w:rPr>
        <w:t xml:space="preserve">29. Определите правильную последовательность задач образовательной группы при обучении тому или иному физическому упражнению: </w:t>
      </w:r>
    </w:p>
    <w:p w:rsidR="00141A1D" w:rsidRPr="00F809BD" w:rsidRDefault="00141A1D" w:rsidP="00141A1D">
      <w:pPr>
        <w:pStyle w:val="Default"/>
        <w:rPr>
          <w:sz w:val="22"/>
          <w:szCs w:val="22"/>
        </w:rPr>
      </w:pPr>
      <w:r w:rsidRPr="00F809BD">
        <w:rPr>
          <w:sz w:val="22"/>
          <w:szCs w:val="22"/>
        </w:rPr>
        <w:t xml:space="preserve">а. разучивание; б. закрепление; в. формирование; г. совершенствование; д. контроль. </w:t>
      </w:r>
    </w:p>
    <w:p w:rsidR="00141A1D" w:rsidRPr="00F809BD" w:rsidRDefault="00141A1D" w:rsidP="00141A1D">
      <w:pPr>
        <w:pStyle w:val="Default"/>
        <w:rPr>
          <w:sz w:val="22"/>
          <w:szCs w:val="22"/>
        </w:rPr>
      </w:pPr>
      <w:r w:rsidRPr="00F809BD">
        <w:rPr>
          <w:bCs/>
          <w:sz w:val="22"/>
          <w:szCs w:val="22"/>
        </w:rPr>
        <w:t xml:space="preserve">а) а, б, в, г, д;  в) а, в, б, г, д; </w:t>
      </w:r>
    </w:p>
    <w:p w:rsidR="00141A1D" w:rsidRPr="00F809BD" w:rsidRDefault="00141A1D" w:rsidP="00141A1D">
      <w:pPr>
        <w:pStyle w:val="Default"/>
        <w:rPr>
          <w:sz w:val="22"/>
          <w:szCs w:val="22"/>
        </w:rPr>
      </w:pPr>
      <w:r w:rsidRPr="00F809BD">
        <w:rPr>
          <w:bCs/>
          <w:sz w:val="22"/>
          <w:szCs w:val="22"/>
        </w:rPr>
        <w:t xml:space="preserve">б) а, в, г, д, б;  г) д, а, б, в, г. </w:t>
      </w:r>
    </w:p>
    <w:p w:rsidR="00141A1D" w:rsidRPr="00F809BD" w:rsidRDefault="00141A1D" w:rsidP="00141A1D">
      <w:pPr>
        <w:pStyle w:val="Default"/>
        <w:jc w:val="center"/>
        <w:rPr>
          <w:sz w:val="22"/>
          <w:szCs w:val="22"/>
        </w:rPr>
      </w:pPr>
      <w:r w:rsidRPr="00F809BD">
        <w:rPr>
          <w:b/>
          <w:bCs/>
          <w:i/>
          <w:iCs/>
          <w:sz w:val="22"/>
          <w:szCs w:val="22"/>
        </w:rPr>
        <w:t>Задания в форме, предполагающей перечисление</w:t>
      </w:r>
    </w:p>
    <w:p w:rsidR="00141A1D" w:rsidRPr="00F809BD" w:rsidRDefault="00141A1D" w:rsidP="00141A1D">
      <w:pPr>
        <w:pStyle w:val="Default"/>
        <w:rPr>
          <w:sz w:val="22"/>
          <w:szCs w:val="22"/>
        </w:rPr>
      </w:pPr>
      <w:r w:rsidRPr="00F809BD">
        <w:rPr>
          <w:b/>
          <w:bCs/>
          <w:sz w:val="22"/>
          <w:szCs w:val="22"/>
        </w:rPr>
        <w:t xml:space="preserve">30. Перечислите обязательные испытания (тесты) Всероссийского физкультурно-спортивного комплекса «ГТО» V ступени (возрастная группа от 16 до 17 лет)… </w:t>
      </w:r>
    </w:p>
    <w:p w:rsidR="00141A1D" w:rsidRPr="00F809BD" w:rsidRDefault="00141A1D" w:rsidP="00141A1D">
      <w:pPr>
        <w:rPr>
          <w:rFonts w:ascii="Times New Roman" w:hAnsi="Times New Roman" w:cs="Times New Roman"/>
          <w:b/>
          <w:bCs/>
        </w:rPr>
      </w:pPr>
      <w:r w:rsidRPr="00F809BD">
        <w:rPr>
          <w:rFonts w:ascii="Times New Roman" w:hAnsi="Times New Roman" w:cs="Times New Roman"/>
          <w:b/>
          <w:bCs/>
        </w:rPr>
        <w:t>31. Назовите города-организаторов чемпионата мира по футболу 2018 года.</w:t>
      </w:r>
    </w:p>
    <w:p w:rsidR="00141A1D" w:rsidRPr="00F809BD" w:rsidRDefault="00141A1D" w:rsidP="00141A1D">
      <w:pPr>
        <w:pStyle w:val="Default"/>
        <w:jc w:val="center"/>
        <w:rPr>
          <w:sz w:val="22"/>
          <w:szCs w:val="22"/>
        </w:rPr>
      </w:pPr>
      <w:r w:rsidRPr="00F809BD">
        <w:rPr>
          <w:b/>
          <w:bCs/>
          <w:i/>
          <w:iCs/>
          <w:sz w:val="22"/>
          <w:szCs w:val="22"/>
        </w:rPr>
        <w:t>Задание с графическим изображением двигательных действий</w:t>
      </w:r>
    </w:p>
    <w:p w:rsidR="00141A1D" w:rsidRPr="00F809BD" w:rsidRDefault="00141A1D" w:rsidP="00141A1D">
      <w:pPr>
        <w:rPr>
          <w:rFonts w:ascii="Times New Roman" w:hAnsi="Times New Roman" w:cs="Times New Roman"/>
          <w:b/>
          <w:bCs/>
        </w:rPr>
      </w:pPr>
      <w:r w:rsidRPr="00F809BD">
        <w:rPr>
          <w:rFonts w:ascii="Times New Roman" w:hAnsi="Times New Roman" w:cs="Times New Roman"/>
          <w:b/>
          <w:bCs/>
        </w:rPr>
        <w:t>32. Сформулируйте название положения тела, соответствующее графическому изображению (ответ впишите в бланк ответов):</w:t>
      </w:r>
    </w:p>
    <w:p w:rsidR="00141A1D" w:rsidRDefault="00141A1D" w:rsidP="00141A1D">
      <w:pPr>
        <w:jc w:val="center"/>
        <w:rPr>
          <w:rFonts w:ascii="Times New Roman" w:hAnsi="Times New Roman" w:cs="Times New Roman"/>
          <w:b/>
          <w:bCs/>
        </w:rPr>
      </w:pPr>
      <w:r w:rsidRPr="00F809BD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828675" cy="277344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49" cy="2782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804" w:rsidRDefault="00621804" w:rsidP="00141A1D">
      <w:pPr>
        <w:jc w:val="center"/>
        <w:rPr>
          <w:rFonts w:ascii="Times New Roman" w:hAnsi="Times New Roman" w:cs="Times New Roman"/>
          <w:b/>
          <w:bCs/>
        </w:rPr>
      </w:pPr>
    </w:p>
    <w:p w:rsidR="00621804" w:rsidRPr="00621804" w:rsidRDefault="00621804" w:rsidP="00141A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Бланк ответов</w:t>
      </w:r>
    </w:p>
    <w:p w:rsidR="00621804" w:rsidRDefault="00621804" w:rsidP="00141A1D">
      <w:pPr>
        <w:jc w:val="center"/>
        <w:rPr>
          <w:rFonts w:ascii="Times New Roman" w:hAnsi="Times New Roman" w:cs="Times New Roman"/>
          <w:b/>
          <w:bCs/>
        </w:rPr>
      </w:pPr>
    </w:p>
    <w:p w:rsidR="00621804" w:rsidRDefault="00621804" w:rsidP="00621804">
      <w:pPr>
        <w:pStyle w:val="Default"/>
      </w:pPr>
    </w:p>
    <w:tbl>
      <w:tblPr>
        <w:tblpPr w:leftFromText="180" w:rightFromText="180" w:vertAnchor="page" w:horzAnchor="margin" w:tblpY="20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087"/>
      </w:tblGrid>
      <w:tr w:rsidR="00621804" w:rsidRPr="00621804" w:rsidTr="00621804">
        <w:trPr>
          <w:trHeight w:val="80"/>
        </w:trPr>
        <w:tc>
          <w:tcPr>
            <w:tcW w:w="1668" w:type="dxa"/>
          </w:tcPr>
          <w:p w:rsidR="00621804" w:rsidRPr="00621804" w:rsidRDefault="00621804" w:rsidP="00621804">
            <w:pPr>
              <w:pStyle w:val="Default"/>
              <w:jc w:val="center"/>
            </w:pPr>
            <w:r w:rsidRPr="00621804">
              <w:rPr>
                <w:b/>
                <w:bCs/>
              </w:rPr>
              <w:t>Номер задания</w:t>
            </w:r>
          </w:p>
        </w:tc>
        <w:tc>
          <w:tcPr>
            <w:tcW w:w="7087" w:type="dxa"/>
          </w:tcPr>
          <w:p w:rsidR="00621804" w:rsidRPr="00621804" w:rsidRDefault="00621804" w:rsidP="00621804">
            <w:pPr>
              <w:pStyle w:val="Default"/>
              <w:jc w:val="center"/>
            </w:pPr>
            <w:r w:rsidRPr="00621804">
              <w:rPr>
                <w:b/>
                <w:bCs/>
              </w:rPr>
              <w:t>Ответ</w:t>
            </w:r>
          </w:p>
        </w:tc>
      </w:tr>
      <w:tr w:rsidR="00621804" w:rsidRPr="00621804" w:rsidTr="00621804">
        <w:trPr>
          <w:trHeight w:val="81"/>
        </w:trPr>
        <w:tc>
          <w:tcPr>
            <w:tcW w:w="1668" w:type="dxa"/>
          </w:tcPr>
          <w:p w:rsidR="00621804" w:rsidRPr="00621804" w:rsidRDefault="00621804" w:rsidP="00621804">
            <w:pPr>
              <w:pStyle w:val="Default"/>
              <w:jc w:val="center"/>
            </w:pPr>
            <w:r w:rsidRPr="00621804">
              <w:t>1</w:t>
            </w:r>
          </w:p>
        </w:tc>
        <w:tc>
          <w:tcPr>
            <w:tcW w:w="7087" w:type="dxa"/>
          </w:tcPr>
          <w:p w:rsidR="00621804" w:rsidRPr="00621804" w:rsidRDefault="00621804" w:rsidP="00621804">
            <w:pPr>
              <w:pStyle w:val="Default"/>
            </w:pPr>
          </w:p>
        </w:tc>
      </w:tr>
      <w:tr w:rsidR="00621804" w:rsidRPr="00621804" w:rsidTr="00621804">
        <w:trPr>
          <w:trHeight w:val="81"/>
        </w:trPr>
        <w:tc>
          <w:tcPr>
            <w:tcW w:w="1668" w:type="dxa"/>
          </w:tcPr>
          <w:p w:rsidR="00621804" w:rsidRPr="00621804" w:rsidRDefault="00621804" w:rsidP="00621804">
            <w:pPr>
              <w:pStyle w:val="Default"/>
              <w:jc w:val="center"/>
            </w:pPr>
            <w:r w:rsidRPr="00621804">
              <w:t>2</w:t>
            </w:r>
          </w:p>
        </w:tc>
        <w:tc>
          <w:tcPr>
            <w:tcW w:w="7087" w:type="dxa"/>
          </w:tcPr>
          <w:p w:rsidR="00621804" w:rsidRPr="00621804" w:rsidRDefault="00621804" w:rsidP="00621804">
            <w:pPr>
              <w:pStyle w:val="Default"/>
            </w:pPr>
          </w:p>
        </w:tc>
      </w:tr>
      <w:tr w:rsidR="00621804" w:rsidRPr="00621804" w:rsidTr="00621804">
        <w:trPr>
          <w:trHeight w:val="81"/>
        </w:trPr>
        <w:tc>
          <w:tcPr>
            <w:tcW w:w="1668" w:type="dxa"/>
          </w:tcPr>
          <w:p w:rsidR="00621804" w:rsidRPr="00621804" w:rsidRDefault="00621804" w:rsidP="00621804">
            <w:pPr>
              <w:pStyle w:val="Default"/>
              <w:jc w:val="center"/>
            </w:pPr>
            <w:r w:rsidRPr="00621804">
              <w:t>3</w:t>
            </w:r>
          </w:p>
        </w:tc>
        <w:tc>
          <w:tcPr>
            <w:tcW w:w="7087" w:type="dxa"/>
          </w:tcPr>
          <w:p w:rsidR="00621804" w:rsidRPr="00621804" w:rsidRDefault="00621804" w:rsidP="00621804">
            <w:pPr>
              <w:pStyle w:val="Default"/>
            </w:pPr>
          </w:p>
        </w:tc>
      </w:tr>
      <w:tr w:rsidR="00621804" w:rsidRPr="00621804" w:rsidTr="00621804">
        <w:trPr>
          <w:trHeight w:val="81"/>
        </w:trPr>
        <w:tc>
          <w:tcPr>
            <w:tcW w:w="1668" w:type="dxa"/>
          </w:tcPr>
          <w:p w:rsidR="00621804" w:rsidRPr="00621804" w:rsidRDefault="00621804" w:rsidP="00621804">
            <w:pPr>
              <w:pStyle w:val="Default"/>
              <w:jc w:val="center"/>
            </w:pPr>
            <w:r w:rsidRPr="00621804">
              <w:t>4</w:t>
            </w:r>
          </w:p>
        </w:tc>
        <w:tc>
          <w:tcPr>
            <w:tcW w:w="7087" w:type="dxa"/>
          </w:tcPr>
          <w:p w:rsidR="00621804" w:rsidRPr="00621804" w:rsidRDefault="00621804" w:rsidP="00621804">
            <w:pPr>
              <w:pStyle w:val="Default"/>
            </w:pPr>
          </w:p>
        </w:tc>
      </w:tr>
      <w:tr w:rsidR="00621804" w:rsidRPr="00621804" w:rsidTr="00621804">
        <w:trPr>
          <w:trHeight w:val="81"/>
        </w:trPr>
        <w:tc>
          <w:tcPr>
            <w:tcW w:w="1668" w:type="dxa"/>
          </w:tcPr>
          <w:p w:rsidR="00621804" w:rsidRPr="00621804" w:rsidRDefault="00621804" w:rsidP="00621804">
            <w:pPr>
              <w:pStyle w:val="Default"/>
              <w:jc w:val="center"/>
            </w:pPr>
            <w:r w:rsidRPr="00621804">
              <w:t>5</w:t>
            </w:r>
          </w:p>
        </w:tc>
        <w:tc>
          <w:tcPr>
            <w:tcW w:w="7087" w:type="dxa"/>
          </w:tcPr>
          <w:p w:rsidR="00621804" w:rsidRPr="00621804" w:rsidRDefault="00621804" w:rsidP="00621804">
            <w:pPr>
              <w:pStyle w:val="Default"/>
            </w:pPr>
          </w:p>
        </w:tc>
      </w:tr>
      <w:tr w:rsidR="00621804" w:rsidRPr="00621804" w:rsidTr="00621804">
        <w:trPr>
          <w:trHeight w:val="81"/>
        </w:trPr>
        <w:tc>
          <w:tcPr>
            <w:tcW w:w="1668" w:type="dxa"/>
          </w:tcPr>
          <w:p w:rsidR="00621804" w:rsidRPr="00621804" w:rsidRDefault="00621804" w:rsidP="00621804">
            <w:pPr>
              <w:pStyle w:val="Default"/>
              <w:jc w:val="center"/>
            </w:pPr>
            <w:r w:rsidRPr="00621804">
              <w:t>6</w:t>
            </w:r>
          </w:p>
        </w:tc>
        <w:tc>
          <w:tcPr>
            <w:tcW w:w="7087" w:type="dxa"/>
          </w:tcPr>
          <w:p w:rsidR="00621804" w:rsidRPr="00621804" w:rsidRDefault="00621804" w:rsidP="00621804">
            <w:pPr>
              <w:pStyle w:val="Default"/>
            </w:pPr>
          </w:p>
        </w:tc>
      </w:tr>
      <w:tr w:rsidR="00621804" w:rsidRPr="00621804" w:rsidTr="00621804">
        <w:trPr>
          <w:trHeight w:val="81"/>
        </w:trPr>
        <w:tc>
          <w:tcPr>
            <w:tcW w:w="1668" w:type="dxa"/>
          </w:tcPr>
          <w:p w:rsidR="00621804" w:rsidRPr="00621804" w:rsidRDefault="00621804" w:rsidP="00621804">
            <w:pPr>
              <w:pStyle w:val="Default"/>
              <w:jc w:val="center"/>
            </w:pPr>
            <w:r w:rsidRPr="00621804">
              <w:t>7</w:t>
            </w:r>
          </w:p>
        </w:tc>
        <w:tc>
          <w:tcPr>
            <w:tcW w:w="7087" w:type="dxa"/>
          </w:tcPr>
          <w:p w:rsidR="00621804" w:rsidRPr="00621804" w:rsidRDefault="00621804" w:rsidP="00621804">
            <w:pPr>
              <w:pStyle w:val="Default"/>
            </w:pPr>
          </w:p>
        </w:tc>
      </w:tr>
      <w:tr w:rsidR="00621804" w:rsidRPr="00621804" w:rsidTr="00621804">
        <w:trPr>
          <w:trHeight w:val="81"/>
        </w:trPr>
        <w:tc>
          <w:tcPr>
            <w:tcW w:w="1668" w:type="dxa"/>
          </w:tcPr>
          <w:p w:rsidR="00621804" w:rsidRPr="00621804" w:rsidRDefault="00621804" w:rsidP="00621804">
            <w:pPr>
              <w:pStyle w:val="Default"/>
              <w:jc w:val="center"/>
            </w:pPr>
            <w:r w:rsidRPr="00621804">
              <w:t>8</w:t>
            </w:r>
          </w:p>
        </w:tc>
        <w:tc>
          <w:tcPr>
            <w:tcW w:w="7087" w:type="dxa"/>
          </w:tcPr>
          <w:p w:rsidR="00621804" w:rsidRPr="00621804" w:rsidRDefault="00621804" w:rsidP="00621804">
            <w:pPr>
              <w:pStyle w:val="Default"/>
            </w:pPr>
          </w:p>
        </w:tc>
      </w:tr>
      <w:tr w:rsidR="00621804" w:rsidRPr="00621804" w:rsidTr="00621804">
        <w:trPr>
          <w:trHeight w:val="81"/>
        </w:trPr>
        <w:tc>
          <w:tcPr>
            <w:tcW w:w="1668" w:type="dxa"/>
          </w:tcPr>
          <w:p w:rsidR="00621804" w:rsidRPr="00621804" w:rsidRDefault="00621804" w:rsidP="00621804">
            <w:pPr>
              <w:pStyle w:val="Default"/>
              <w:jc w:val="center"/>
            </w:pPr>
            <w:r w:rsidRPr="00621804">
              <w:t>9</w:t>
            </w:r>
          </w:p>
        </w:tc>
        <w:tc>
          <w:tcPr>
            <w:tcW w:w="7087" w:type="dxa"/>
          </w:tcPr>
          <w:p w:rsidR="00621804" w:rsidRPr="00621804" w:rsidRDefault="00621804" w:rsidP="00621804">
            <w:pPr>
              <w:pStyle w:val="Default"/>
            </w:pPr>
          </w:p>
        </w:tc>
      </w:tr>
      <w:tr w:rsidR="00621804" w:rsidRPr="00621804" w:rsidTr="00621804">
        <w:trPr>
          <w:trHeight w:val="81"/>
        </w:trPr>
        <w:tc>
          <w:tcPr>
            <w:tcW w:w="1668" w:type="dxa"/>
          </w:tcPr>
          <w:p w:rsidR="00621804" w:rsidRPr="00621804" w:rsidRDefault="00621804" w:rsidP="00621804">
            <w:pPr>
              <w:pStyle w:val="Default"/>
              <w:jc w:val="center"/>
            </w:pPr>
            <w:r w:rsidRPr="00621804">
              <w:t>10</w:t>
            </w:r>
          </w:p>
        </w:tc>
        <w:tc>
          <w:tcPr>
            <w:tcW w:w="7087" w:type="dxa"/>
          </w:tcPr>
          <w:p w:rsidR="00621804" w:rsidRPr="00621804" w:rsidRDefault="00621804" w:rsidP="00621804">
            <w:pPr>
              <w:pStyle w:val="Default"/>
            </w:pPr>
          </w:p>
        </w:tc>
      </w:tr>
      <w:tr w:rsidR="00621804" w:rsidRPr="00621804" w:rsidTr="00621804">
        <w:trPr>
          <w:trHeight w:val="81"/>
        </w:trPr>
        <w:tc>
          <w:tcPr>
            <w:tcW w:w="1668" w:type="dxa"/>
          </w:tcPr>
          <w:p w:rsidR="00621804" w:rsidRPr="00621804" w:rsidRDefault="00621804" w:rsidP="00621804">
            <w:pPr>
              <w:pStyle w:val="Default"/>
              <w:jc w:val="center"/>
            </w:pPr>
            <w:r w:rsidRPr="00621804">
              <w:t>11</w:t>
            </w:r>
          </w:p>
        </w:tc>
        <w:tc>
          <w:tcPr>
            <w:tcW w:w="7087" w:type="dxa"/>
          </w:tcPr>
          <w:p w:rsidR="00621804" w:rsidRPr="00621804" w:rsidRDefault="00621804" w:rsidP="00621804">
            <w:pPr>
              <w:pStyle w:val="Default"/>
            </w:pPr>
          </w:p>
        </w:tc>
      </w:tr>
      <w:tr w:rsidR="00621804" w:rsidRPr="00621804" w:rsidTr="00621804">
        <w:trPr>
          <w:trHeight w:val="81"/>
        </w:trPr>
        <w:tc>
          <w:tcPr>
            <w:tcW w:w="1668" w:type="dxa"/>
          </w:tcPr>
          <w:p w:rsidR="00621804" w:rsidRPr="00621804" w:rsidRDefault="00621804" w:rsidP="00621804">
            <w:pPr>
              <w:pStyle w:val="Default"/>
              <w:jc w:val="center"/>
            </w:pPr>
            <w:r w:rsidRPr="00621804">
              <w:t>12</w:t>
            </w:r>
          </w:p>
        </w:tc>
        <w:tc>
          <w:tcPr>
            <w:tcW w:w="7087" w:type="dxa"/>
          </w:tcPr>
          <w:p w:rsidR="00621804" w:rsidRPr="00621804" w:rsidRDefault="00621804" w:rsidP="00621804">
            <w:pPr>
              <w:pStyle w:val="Default"/>
            </w:pPr>
          </w:p>
        </w:tc>
      </w:tr>
      <w:tr w:rsidR="00621804" w:rsidRPr="00621804" w:rsidTr="00621804">
        <w:trPr>
          <w:trHeight w:val="81"/>
        </w:trPr>
        <w:tc>
          <w:tcPr>
            <w:tcW w:w="1668" w:type="dxa"/>
          </w:tcPr>
          <w:p w:rsidR="00621804" w:rsidRPr="00621804" w:rsidRDefault="00621804" w:rsidP="00621804">
            <w:pPr>
              <w:pStyle w:val="Default"/>
              <w:jc w:val="center"/>
            </w:pPr>
            <w:r w:rsidRPr="00621804">
              <w:t>13</w:t>
            </w:r>
          </w:p>
        </w:tc>
        <w:tc>
          <w:tcPr>
            <w:tcW w:w="7087" w:type="dxa"/>
          </w:tcPr>
          <w:p w:rsidR="00621804" w:rsidRPr="00621804" w:rsidRDefault="00621804" w:rsidP="00621804">
            <w:pPr>
              <w:pStyle w:val="Default"/>
            </w:pPr>
          </w:p>
        </w:tc>
      </w:tr>
      <w:tr w:rsidR="00621804" w:rsidRPr="00621804" w:rsidTr="00621804">
        <w:trPr>
          <w:trHeight w:val="81"/>
        </w:trPr>
        <w:tc>
          <w:tcPr>
            <w:tcW w:w="1668" w:type="dxa"/>
          </w:tcPr>
          <w:p w:rsidR="00621804" w:rsidRPr="00621804" w:rsidRDefault="00621804" w:rsidP="00621804">
            <w:pPr>
              <w:pStyle w:val="Default"/>
              <w:jc w:val="center"/>
            </w:pPr>
            <w:r w:rsidRPr="00621804">
              <w:t>14</w:t>
            </w:r>
          </w:p>
        </w:tc>
        <w:tc>
          <w:tcPr>
            <w:tcW w:w="7087" w:type="dxa"/>
          </w:tcPr>
          <w:p w:rsidR="00621804" w:rsidRPr="00621804" w:rsidRDefault="00621804" w:rsidP="00621804">
            <w:pPr>
              <w:pStyle w:val="Default"/>
            </w:pPr>
          </w:p>
        </w:tc>
      </w:tr>
      <w:tr w:rsidR="00621804" w:rsidRPr="00621804" w:rsidTr="00621804">
        <w:trPr>
          <w:trHeight w:val="81"/>
        </w:trPr>
        <w:tc>
          <w:tcPr>
            <w:tcW w:w="1668" w:type="dxa"/>
          </w:tcPr>
          <w:p w:rsidR="00621804" w:rsidRPr="00621804" w:rsidRDefault="00621804" w:rsidP="00621804">
            <w:pPr>
              <w:pStyle w:val="Default"/>
              <w:jc w:val="center"/>
            </w:pPr>
            <w:r w:rsidRPr="00621804">
              <w:t>15</w:t>
            </w:r>
          </w:p>
        </w:tc>
        <w:tc>
          <w:tcPr>
            <w:tcW w:w="7087" w:type="dxa"/>
          </w:tcPr>
          <w:p w:rsidR="00621804" w:rsidRPr="00621804" w:rsidRDefault="00621804" w:rsidP="00621804">
            <w:pPr>
              <w:pStyle w:val="Default"/>
            </w:pPr>
          </w:p>
        </w:tc>
      </w:tr>
      <w:tr w:rsidR="00621804" w:rsidRPr="00621804" w:rsidTr="00621804">
        <w:trPr>
          <w:trHeight w:val="81"/>
        </w:trPr>
        <w:tc>
          <w:tcPr>
            <w:tcW w:w="1668" w:type="dxa"/>
          </w:tcPr>
          <w:p w:rsidR="00621804" w:rsidRPr="00621804" w:rsidRDefault="00621804" w:rsidP="00621804">
            <w:pPr>
              <w:pStyle w:val="Default"/>
              <w:jc w:val="center"/>
            </w:pPr>
            <w:r w:rsidRPr="00621804">
              <w:t>16</w:t>
            </w:r>
          </w:p>
        </w:tc>
        <w:tc>
          <w:tcPr>
            <w:tcW w:w="7087" w:type="dxa"/>
          </w:tcPr>
          <w:p w:rsidR="00621804" w:rsidRPr="00621804" w:rsidRDefault="00621804" w:rsidP="00621804">
            <w:pPr>
              <w:pStyle w:val="Default"/>
            </w:pPr>
          </w:p>
        </w:tc>
      </w:tr>
      <w:tr w:rsidR="00621804" w:rsidRPr="00621804" w:rsidTr="00621804">
        <w:trPr>
          <w:trHeight w:val="81"/>
        </w:trPr>
        <w:tc>
          <w:tcPr>
            <w:tcW w:w="1668" w:type="dxa"/>
          </w:tcPr>
          <w:p w:rsidR="00621804" w:rsidRPr="00621804" w:rsidRDefault="00621804" w:rsidP="00621804">
            <w:pPr>
              <w:pStyle w:val="Default"/>
              <w:jc w:val="center"/>
            </w:pPr>
            <w:r w:rsidRPr="00621804">
              <w:t>17</w:t>
            </w:r>
          </w:p>
        </w:tc>
        <w:tc>
          <w:tcPr>
            <w:tcW w:w="7087" w:type="dxa"/>
          </w:tcPr>
          <w:p w:rsidR="00621804" w:rsidRPr="00621804" w:rsidRDefault="00621804" w:rsidP="00621804">
            <w:pPr>
              <w:pStyle w:val="Default"/>
            </w:pPr>
          </w:p>
        </w:tc>
      </w:tr>
      <w:tr w:rsidR="00621804" w:rsidRPr="00621804" w:rsidTr="00621804">
        <w:trPr>
          <w:trHeight w:val="81"/>
        </w:trPr>
        <w:tc>
          <w:tcPr>
            <w:tcW w:w="1668" w:type="dxa"/>
          </w:tcPr>
          <w:p w:rsidR="00621804" w:rsidRPr="00621804" w:rsidRDefault="00621804" w:rsidP="00621804">
            <w:pPr>
              <w:pStyle w:val="Default"/>
              <w:jc w:val="center"/>
            </w:pPr>
            <w:r w:rsidRPr="00621804">
              <w:t>18</w:t>
            </w:r>
          </w:p>
        </w:tc>
        <w:tc>
          <w:tcPr>
            <w:tcW w:w="7087" w:type="dxa"/>
          </w:tcPr>
          <w:p w:rsidR="00621804" w:rsidRPr="00621804" w:rsidRDefault="00621804" w:rsidP="00621804">
            <w:pPr>
              <w:pStyle w:val="Default"/>
            </w:pPr>
          </w:p>
        </w:tc>
      </w:tr>
      <w:tr w:rsidR="00621804" w:rsidRPr="00621804" w:rsidTr="00621804">
        <w:trPr>
          <w:trHeight w:val="81"/>
        </w:trPr>
        <w:tc>
          <w:tcPr>
            <w:tcW w:w="1668" w:type="dxa"/>
          </w:tcPr>
          <w:p w:rsidR="00621804" w:rsidRPr="00621804" w:rsidRDefault="00621804" w:rsidP="00621804">
            <w:pPr>
              <w:pStyle w:val="Default"/>
              <w:jc w:val="center"/>
            </w:pPr>
            <w:r w:rsidRPr="00621804">
              <w:t>19</w:t>
            </w:r>
          </w:p>
        </w:tc>
        <w:tc>
          <w:tcPr>
            <w:tcW w:w="7087" w:type="dxa"/>
          </w:tcPr>
          <w:p w:rsidR="00621804" w:rsidRPr="00621804" w:rsidRDefault="00621804" w:rsidP="00621804">
            <w:pPr>
              <w:pStyle w:val="Default"/>
            </w:pPr>
          </w:p>
        </w:tc>
      </w:tr>
      <w:tr w:rsidR="00621804" w:rsidRPr="00621804" w:rsidTr="00621804">
        <w:trPr>
          <w:trHeight w:val="81"/>
        </w:trPr>
        <w:tc>
          <w:tcPr>
            <w:tcW w:w="1668" w:type="dxa"/>
          </w:tcPr>
          <w:p w:rsidR="00621804" w:rsidRPr="00621804" w:rsidRDefault="00621804" w:rsidP="00621804">
            <w:pPr>
              <w:pStyle w:val="Default"/>
              <w:jc w:val="center"/>
            </w:pPr>
            <w:r w:rsidRPr="00621804">
              <w:t>20</w:t>
            </w:r>
          </w:p>
        </w:tc>
        <w:tc>
          <w:tcPr>
            <w:tcW w:w="7087" w:type="dxa"/>
          </w:tcPr>
          <w:p w:rsidR="00621804" w:rsidRDefault="00621804" w:rsidP="00621804">
            <w:pPr>
              <w:pStyle w:val="Default"/>
            </w:pPr>
          </w:p>
          <w:p w:rsidR="00621804" w:rsidRPr="00621804" w:rsidRDefault="00621804" w:rsidP="00621804">
            <w:pPr>
              <w:pStyle w:val="Default"/>
            </w:pPr>
          </w:p>
        </w:tc>
      </w:tr>
      <w:tr w:rsidR="00621804" w:rsidRPr="00621804" w:rsidTr="00621804">
        <w:trPr>
          <w:trHeight w:val="81"/>
        </w:trPr>
        <w:tc>
          <w:tcPr>
            <w:tcW w:w="1668" w:type="dxa"/>
          </w:tcPr>
          <w:p w:rsidR="00621804" w:rsidRPr="00621804" w:rsidRDefault="00621804" w:rsidP="00621804">
            <w:pPr>
              <w:pStyle w:val="Default"/>
              <w:jc w:val="center"/>
            </w:pPr>
            <w:r w:rsidRPr="00621804">
              <w:t>21</w:t>
            </w:r>
          </w:p>
        </w:tc>
        <w:tc>
          <w:tcPr>
            <w:tcW w:w="7087" w:type="dxa"/>
          </w:tcPr>
          <w:p w:rsidR="00621804" w:rsidRDefault="00621804" w:rsidP="00621804">
            <w:pPr>
              <w:pStyle w:val="Default"/>
            </w:pPr>
          </w:p>
          <w:p w:rsidR="00621804" w:rsidRPr="00621804" w:rsidRDefault="00621804" w:rsidP="00621804">
            <w:pPr>
              <w:pStyle w:val="Default"/>
            </w:pPr>
          </w:p>
        </w:tc>
      </w:tr>
      <w:tr w:rsidR="00621804" w:rsidRPr="00621804" w:rsidTr="00621804">
        <w:trPr>
          <w:trHeight w:val="81"/>
        </w:trPr>
        <w:tc>
          <w:tcPr>
            <w:tcW w:w="1668" w:type="dxa"/>
          </w:tcPr>
          <w:p w:rsidR="00621804" w:rsidRPr="00621804" w:rsidRDefault="00621804" w:rsidP="00621804">
            <w:pPr>
              <w:pStyle w:val="Default"/>
              <w:jc w:val="center"/>
            </w:pPr>
            <w:r w:rsidRPr="00621804">
              <w:t>22</w:t>
            </w:r>
          </w:p>
        </w:tc>
        <w:tc>
          <w:tcPr>
            <w:tcW w:w="7087" w:type="dxa"/>
          </w:tcPr>
          <w:p w:rsidR="00621804" w:rsidRDefault="00621804" w:rsidP="00621804">
            <w:pPr>
              <w:pStyle w:val="Default"/>
            </w:pPr>
          </w:p>
          <w:p w:rsidR="00621804" w:rsidRPr="00621804" w:rsidRDefault="00621804" w:rsidP="00621804">
            <w:pPr>
              <w:pStyle w:val="Default"/>
            </w:pPr>
          </w:p>
        </w:tc>
      </w:tr>
      <w:tr w:rsidR="00621804" w:rsidRPr="00621804" w:rsidTr="00621804">
        <w:trPr>
          <w:trHeight w:val="81"/>
        </w:trPr>
        <w:tc>
          <w:tcPr>
            <w:tcW w:w="1668" w:type="dxa"/>
          </w:tcPr>
          <w:p w:rsidR="00621804" w:rsidRPr="00621804" w:rsidRDefault="00621804" w:rsidP="00621804">
            <w:pPr>
              <w:pStyle w:val="Default"/>
              <w:jc w:val="center"/>
            </w:pPr>
            <w:r w:rsidRPr="00621804">
              <w:t>23</w:t>
            </w:r>
          </w:p>
        </w:tc>
        <w:tc>
          <w:tcPr>
            <w:tcW w:w="7087" w:type="dxa"/>
          </w:tcPr>
          <w:p w:rsidR="00621804" w:rsidRDefault="00621804" w:rsidP="00621804">
            <w:pPr>
              <w:pStyle w:val="Default"/>
            </w:pPr>
          </w:p>
          <w:p w:rsidR="00621804" w:rsidRPr="00621804" w:rsidRDefault="00621804" w:rsidP="00621804">
            <w:pPr>
              <w:pStyle w:val="Default"/>
            </w:pPr>
          </w:p>
        </w:tc>
      </w:tr>
      <w:tr w:rsidR="00621804" w:rsidRPr="00621804" w:rsidTr="00621804">
        <w:trPr>
          <w:trHeight w:val="81"/>
        </w:trPr>
        <w:tc>
          <w:tcPr>
            <w:tcW w:w="1668" w:type="dxa"/>
          </w:tcPr>
          <w:p w:rsidR="00621804" w:rsidRPr="00621804" w:rsidRDefault="00621804" w:rsidP="00621804">
            <w:pPr>
              <w:pStyle w:val="Default"/>
              <w:jc w:val="center"/>
            </w:pPr>
            <w:r w:rsidRPr="00621804">
              <w:t>24</w:t>
            </w:r>
          </w:p>
        </w:tc>
        <w:tc>
          <w:tcPr>
            <w:tcW w:w="7087" w:type="dxa"/>
          </w:tcPr>
          <w:p w:rsidR="00621804" w:rsidRDefault="00621804" w:rsidP="00621804">
            <w:pPr>
              <w:pStyle w:val="Default"/>
            </w:pPr>
          </w:p>
          <w:p w:rsidR="00621804" w:rsidRPr="00621804" w:rsidRDefault="00621804" w:rsidP="00621804">
            <w:pPr>
              <w:pStyle w:val="Default"/>
            </w:pPr>
          </w:p>
        </w:tc>
      </w:tr>
      <w:tr w:rsidR="00621804" w:rsidRPr="00621804" w:rsidTr="00621804">
        <w:trPr>
          <w:trHeight w:val="81"/>
        </w:trPr>
        <w:tc>
          <w:tcPr>
            <w:tcW w:w="1668" w:type="dxa"/>
          </w:tcPr>
          <w:p w:rsidR="00621804" w:rsidRPr="00621804" w:rsidRDefault="00621804" w:rsidP="00621804">
            <w:pPr>
              <w:pStyle w:val="Default"/>
              <w:jc w:val="center"/>
            </w:pPr>
            <w:r w:rsidRPr="00621804">
              <w:t>25</w:t>
            </w:r>
          </w:p>
        </w:tc>
        <w:tc>
          <w:tcPr>
            <w:tcW w:w="7087" w:type="dxa"/>
          </w:tcPr>
          <w:p w:rsidR="00621804" w:rsidRDefault="00621804" w:rsidP="00621804">
            <w:pPr>
              <w:pStyle w:val="Default"/>
            </w:pPr>
          </w:p>
          <w:p w:rsidR="00621804" w:rsidRPr="00621804" w:rsidRDefault="00621804" w:rsidP="00621804">
            <w:pPr>
              <w:pStyle w:val="Default"/>
            </w:pPr>
          </w:p>
        </w:tc>
      </w:tr>
      <w:tr w:rsidR="00621804" w:rsidRPr="00621804" w:rsidTr="00621804">
        <w:trPr>
          <w:trHeight w:val="81"/>
        </w:trPr>
        <w:tc>
          <w:tcPr>
            <w:tcW w:w="1668" w:type="dxa"/>
          </w:tcPr>
          <w:p w:rsidR="00621804" w:rsidRPr="00621804" w:rsidRDefault="00621804" w:rsidP="00621804">
            <w:pPr>
              <w:pStyle w:val="Default"/>
              <w:jc w:val="center"/>
            </w:pPr>
            <w:r w:rsidRPr="00621804">
              <w:t>26</w:t>
            </w:r>
          </w:p>
        </w:tc>
        <w:tc>
          <w:tcPr>
            <w:tcW w:w="7087" w:type="dxa"/>
          </w:tcPr>
          <w:p w:rsidR="00621804" w:rsidRDefault="00621804" w:rsidP="00621804">
            <w:pPr>
              <w:pStyle w:val="Default"/>
            </w:pPr>
          </w:p>
          <w:p w:rsidR="00621804" w:rsidRPr="00621804" w:rsidRDefault="00621804" w:rsidP="00621804">
            <w:pPr>
              <w:pStyle w:val="Default"/>
            </w:pPr>
          </w:p>
        </w:tc>
      </w:tr>
      <w:tr w:rsidR="00621804" w:rsidRPr="00621804" w:rsidTr="00621804">
        <w:trPr>
          <w:trHeight w:val="81"/>
        </w:trPr>
        <w:tc>
          <w:tcPr>
            <w:tcW w:w="1668" w:type="dxa"/>
          </w:tcPr>
          <w:p w:rsidR="00621804" w:rsidRPr="00621804" w:rsidRDefault="00621804" w:rsidP="00621804">
            <w:pPr>
              <w:pStyle w:val="Default"/>
              <w:jc w:val="center"/>
            </w:pPr>
            <w:r w:rsidRPr="00621804">
              <w:t>27</w:t>
            </w:r>
          </w:p>
        </w:tc>
        <w:tc>
          <w:tcPr>
            <w:tcW w:w="7087" w:type="dxa"/>
          </w:tcPr>
          <w:p w:rsidR="00621804" w:rsidRDefault="00621804" w:rsidP="00621804">
            <w:pPr>
              <w:pStyle w:val="Default"/>
            </w:pPr>
          </w:p>
          <w:p w:rsidR="00621804" w:rsidRPr="00621804" w:rsidRDefault="00621804" w:rsidP="00621804">
            <w:pPr>
              <w:pStyle w:val="Default"/>
            </w:pPr>
          </w:p>
        </w:tc>
      </w:tr>
      <w:tr w:rsidR="00621804" w:rsidRPr="00621804" w:rsidTr="00621804">
        <w:trPr>
          <w:trHeight w:val="81"/>
        </w:trPr>
        <w:tc>
          <w:tcPr>
            <w:tcW w:w="1668" w:type="dxa"/>
          </w:tcPr>
          <w:p w:rsidR="00621804" w:rsidRPr="00621804" w:rsidRDefault="00621804" w:rsidP="00621804">
            <w:pPr>
              <w:pStyle w:val="Default"/>
              <w:jc w:val="center"/>
            </w:pPr>
            <w:r w:rsidRPr="00621804">
              <w:t>28</w:t>
            </w:r>
          </w:p>
        </w:tc>
        <w:tc>
          <w:tcPr>
            <w:tcW w:w="7087" w:type="dxa"/>
          </w:tcPr>
          <w:p w:rsidR="00621804" w:rsidRDefault="00621804" w:rsidP="00621804">
            <w:pPr>
              <w:pStyle w:val="Default"/>
            </w:pPr>
          </w:p>
          <w:p w:rsidR="00621804" w:rsidRPr="00621804" w:rsidRDefault="00621804" w:rsidP="00621804">
            <w:pPr>
              <w:pStyle w:val="Default"/>
            </w:pPr>
          </w:p>
        </w:tc>
      </w:tr>
      <w:tr w:rsidR="00621804" w:rsidRPr="00621804" w:rsidTr="00621804">
        <w:trPr>
          <w:trHeight w:val="81"/>
        </w:trPr>
        <w:tc>
          <w:tcPr>
            <w:tcW w:w="1668" w:type="dxa"/>
          </w:tcPr>
          <w:p w:rsidR="00621804" w:rsidRPr="00621804" w:rsidRDefault="00621804" w:rsidP="00621804">
            <w:pPr>
              <w:pStyle w:val="Default"/>
              <w:jc w:val="center"/>
            </w:pPr>
            <w:r w:rsidRPr="00621804">
              <w:t>29</w:t>
            </w:r>
          </w:p>
        </w:tc>
        <w:tc>
          <w:tcPr>
            <w:tcW w:w="7087" w:type="dxa"/>
          </w:tcPr>
          <w:p w:rsidR="00621804" w:rsidRPr="00621804" w:rsidRDefault="00621804" w:rsidP="00621804">
            <w:pPr>
              <w:pStyle w:val="Default"/>
            </w:pPr>
          </w:p>
          <w:p w:rsidR="00621804" w:rsidRPr="00621804" w:rsidRDefault="00621804" w:rsidP="00621804">
            <w:pPr>
              <w:pStyle w:val="Default"/>
            </w:pPr>
          </w:p>
        </w:tc>
      </w:tr>
      <w:tr w:rsidR="00621804" w:rsidRPr="00621804" w:rsidTr="00621804">
        <w:trPr>
          <w:trHeight w:val="81"/>
        </w:trPr>
        <w:tc>
          <w:tcPr>
            <w:tcW w:w="1668" w:type="dxa"/>
          </w:tcPr>
          <w:p w:rsidR="00621804" w:rsidRPr="00621804" w:rsidRDefault="00621804" w:rsidP="00621804">
            <w:pPr>
              <w:pStyle w:val="Default"/>
              <w:jc w:val="center"/>
            </w:pPr>
            <w:r w:rsidRPr="00621804">
              <w:t>30</w:t>
            </w:r>
          </w:p>
        </w:tc>
        <w:tc>
          <w:tcPr>
            <w:tcW w:w="7087" w:type="dxa"/>
          </w:tcPr>
          <w:p w:rsidR="00621804" w:rsidRPr="00621804" w:rsidRDefault="00621804" w:rsidP="00621804">
            <w:pPr>
              <w:pStyle w:val="Default"/>
            </w:pPr>
          </w:p>
          <w:p w:rsidR="00621804" w:rsidRPr="00621804" w:rsidRDefault="00621804" w:rsidP="00621804">
            <w:pPr>
              <w:pStyle w:val="Default"/>
            </w:pPr>
          </w:p>
        </w:tc>
      </w:tr>
      <w:tr w:rsidR="00621804" w:rsidRPr="00621804" w:rsidTr="00621804">
        <w:trPr>
          <w:trHeight w:val="81"/>
        </w:trPr>
        <w:tc>
          <w:tcPr>
            <w:tcW w:w="1668" w:type="dxa"/>
          </w:tcPr>
          <w:p w:rsidR="00621804" w:rsidRPr="00621804" w:rsidRDefault="00621804" w:rsidP="00621804">
            <w:pPr>
              <w:pStyle w:val="Default"/>
              <w:jc w:val="center"/>
            </w:pPr>
            <w:r w:rsidRPr="00621804">
              <w:t>31</w:t>
            </w:r>
          </w:p>
        </w:tc>
        <w:tc>
          <w:tcPr>
            <w:tcW w:w="7087" w:type="dxa"/>
          </w:tcPr>
          <w:p w:rsidR="00621804" w:rsidRPr="00621804" w:rsidRDefault="00621804" w:rsidP="00621804">
            <w:pPr>
              <w:pStyle w:val="Default"/>
            </w:pPr>
          </w:p>
          <w:p w:rsidR="00621804" w:rsidRPr="00621804" w:rsidRDefault="00621804" w:rsidP="00621804">
            <w:pPr>
              <w:pStyle w:val="Default"/>
            </w:pPr>
          </w:p>
        </w:tc>
      </w:tr>
      <w:tr w:rsidR="00621804" w:rsidRPr="00621804" w:rsidTr="00621804">
        <w:trPr>
          <w:trHeight w:val="81"/>
        </w:trPr>
        <w:tc>
          <w:tcPr>
            <w:tcW w:w="1668" w:type="dxa"/>
          </w:tcPr>
          <w:p w:rsidR="00621804" w:rsidRPr="00621804" w:rsidRDefault="00621804" w:rsidP="00621804">
            <w:pPr>
              <w:pStyle w:val="Default"/>
              <w:jc w:val="center"/>
            </w:pPr>
            <w:r w:rsidRPr="00621804">
              <w:t>32</w:t>
            </w:r>
          </w:p>
        </w:tc>
        <w:tc>
          <w:tcPr>
            <w:tcW w:w="7087" w:type="dxa"/>
          </w:tcPr>
          <w:p w:rsidR="00621804" w:rsidRPr="00621804" w:rsidRDefault="00621804" w:rsidP="00621804">
            <w:pPr>
              <w:pStyle w:val="Default"/>
            </w:pPr>
          </w:p>
          <w:p w:rsidR="00621804" w:rsidRPr="00621804" w:rsidRDefault="00621804" w:rsidP="00621804">
            <w:pPr>
              <w:pStyle w:val="Default"/>
            </w:pPr>
          </w:p>
        </w:tc>
      </w:tr>
      <w:tr w:rsidR="00621804" w:rsidRPr="00621804" w:rsidTr="00621804">
        <w:trPr>
          <w:trHeight w:val="81"/>
        </w:trPr>
        <w:tc>
          <w:tcPr>
            <w:tcW w:w="1668" w:type="dxa"/>
          </w:tcPr>
          <w:p w:rsidR="00621804" w:rsidRPr="00621804" w:rsidRDefault="00621804" w:rsidP="00621804">
            <w:pPr>
              <w:pStyle w:val="Default"/>
              <w:jc w:val="center"/>
            </w:pPr>
            <w:r w:rsidRPr="00621804">
              <w:t>Общий балл</w:t>
            </w:r>
          </w:p>
        </w:tc>
        <w:tc>
          <w:tcPr>
            <w:tcW w:w="7087" w:type="dxa"/>
          </w:tcPr>
          <w:p w:rsidR="00621804" w:rsidRPr="00621804" w:rsidRDefault="00621804" w:rsidP="00621804">
            <w:pPr>
              <w:pStyle w:val="Default"/>
            </w:pPr>
          </w:p>
        </w:tc>
      </w:tr>
    </w:tbl>
    <w:p w:rsidR="00621804" w:rsidRPr="00F809BD" w:rsidRDefault="00621804" w:rsidP="00141A1D">
      <w:pPr>
        <w:jc w:val="center"/>
        <w:rPr>
          <w:rFonts w:ascii="Times New Roman" w:hAnsi="Times New Roman" w:cs="Times New Roman"/>
          <w:b/>
          <w:bCs/>
        </w:rPr>
      </w:pPr>
    </w:p>
    <w:sectPr w:rsidR="00621804" w:rsidRPr="00F809BD" w:rsidSect="00F809BD">
      <w:pgSz w:w="11906" w:h="16838" w:code="9"/>
      <w:pgMar w:top="624" w:right="73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CF62E57"/>
    <w:multiLevelType w:val="hybridMultilevel"/>
    <w:tmpl w:val="C90097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E861869"/>
    <w:multiLevelType w:val="hybridMultilevel"/>
    <w:tmpl w:val="DF6A30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51"/>
    <w:rsid w:val="00141A1D"/>
    <w:rsid w:val="003F5D51"/>
    <w:rsid w:val="00621804"/>
    <w:rsid w:val="0084137A"/>
    <w:rsid w:val="00F8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36C5F-E9FD-4715-B7A0-2BEADEE2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5D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41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1089</Words>
  <Characters>7738</Characters>
  <Application>Microsoft Office Word</Application>
  <DocSecurity>4</DocSecurity>
  <Lines>140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corporation</Company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2</cp:revision>
  <dcterms:created xsi:type="dcterms:W3CDTF">2019-10-07T05:29:00Z</dcterms:created>
  <dcterms:modified xsi:type="dcterms:W3CDTF">2019-10-07T05:29:00Z</dcterms:modified>
</cp:coreProperties>
</file>