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4C" w:rsidRDefault="00EE2E4C" w:rsidP="00EE2E4C">
      <w:pPr>
        <w:pStyle w:val="a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ВСЕРОССИЙСКАЯ ПРЕДМЕТНАЯ ОЛИМПИАДА ШКОЛЬНИКОВ</w:t>
      </w:r>
    </w:p>
    <w:p w:rsidR="00EE2E4C" w:rsidRPr="00B115D3" w:rsidRDefault="00EE2E4C" w:rsidP="00EE2E4C">
      <w:pPr>
        <w:pStyle w:val="a9"/>
        <w:contextualSpacing/>
        <w:jc w:val="center"/>
        <w:rPr>
          <w:rFonts w:ascii="Times New Roman" w:hAnsi="Times New Roman"/>
          <w:b/>
          <w:kern w:val="1"/>
        </w:rPr>
      </w:pPr>
      <w:r w:rsidRPr="00B115D3">
        <w:rPr>
          <w:rFonts w:ascii="Times New Roman" w:hAnsi="Times New Roman"/>
          <w:b/>
          <w:kern w:val="1"/>
        </w:rPr>
        <w:t>Школьный тур олимпиад</w:t>
      </w:r>
    </w:p>
    <w:p w:rsidR="00EE2E4C" w:rsidRDefault="00EE2E4C" w:rsidP="00EE2E4C">
      <w:pPr>
        <w:pStyle w:val="a9"/>
        <w:contextualSpacing/>
        <w:jc w:val="center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>ЭКОНОМИКА 10-11 КЛАССЫ</w:t>
      </w:r>
    </w:p>
    <w:p w:rsidR="00EE2E4C" w:rsidRPr="00B115D3" w:rsidRDefault="0017210F" w:rsidP="00EE2E4C">
      <w:pPr>
        <w:pStyle w:val="a9"/>
        <w:contextualSpacing/>
        <w:jc w:val="center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>2020-2021</w:t>
      </w:r>
      <w:bookmarkStart w:id="0" w:name="_GoBack"/>
      <w:bookmarkEnd w:id="0"/>
      <w:r w:rsidR="00EE2E4C">
        <w:rPr>
          <w:rFonts w:ascii="Times New Roman" w:hAnsi="Times New Roman"/>
          <w:b/>
          <w:kern w:val="1"/>
        </w:rPr>
        <w:t xml:space="preserve"> учебный</w:t>
      </w:r>
      <w:r w:rsidR="00EE2E4C" w:rsidRPr="00B115D3">
        <w:rPr>
          <w:rFonts w:ascii="Times New Roman" w:hAnsi="Times New Roman"/>
          <w:b/>
          <w:kern w:val="1"/>
        </w:rPr>
        <w:t xml:space="preserve"> год</w:t>
      </w:r>
    </w:p>
    <w:p w:rsidR="00EE2E4C" w:rsidRPr="00A4011E" w:rsidRDefault="00EE2E4C" w:rsidP="00EE2E4C">
      <w:pPr>
        <w:pStyle w:val="a9"/>
        <w:jc w:val="center"/>
        <w:rPr>
          <w:rFonts w:ascii="Times New Roman" w:hAnsi="Times New Roman"/>
          <w:b/>
        </w:rPr>
      </w:pPr>
      <w:r w:rsidRPr="00A4011E">
        <w:rPr>
          <w:rFonts w:ascii="Times New Roman" w:hAnsi="Times New Roman"/>
          <w:b/>
        </w:rPr>
        <w:t>Уважаемые участники олимпиады!</w:t>
      </w:r>
    </w:p>
    <w:p w:rsidR="00EE2E4C" w:rsidRPr="00A4011E" w:rsidRDefault="00EE2E4C" w:rsidP="002A3E15">
      <w:pPr>
        <w:pStyle w:val="a9"/>
        <w:ind w:firstLine="426"/>
        <w:jc w:val="both"/>
        <w:rPr>
          <w:rFonts w:ascii="Times New Roman" w:hAnsi="Times New Roman"/>
        </w:rPr>
      </w:pPr>
      <w:r w:rsidRPr="00A4011E">
        <w:rPr>
          <w:rFonts w:ascii="Times New Roman" w:hAnsi="Times New Roman"/>
        </w:rPr>
        <w:t xml:space="preserve">Вашему вниманию предлагаются </w:t>
      </w:r>
      <w:r>
        <w:rPr>
          <w:rFonts w:ascii="Times New Roman" w:hAnsi="Times New Roman"/>
        </w:rPr>
        <w:t xml:space="preserve">различные задания. </w:t>
      </w:r>
    </w:p>
    <w:p w:rsidR="00EE2E4C" w:rsidRPr="00A4011E" w:rsidRDefault="00EE2E4C" w:rsidP="002A3E15">
      <w:pPr>
        <w:pStyle w:val="a9"/>
        <w:ind w:firstLine="426"/>
        <w:jc w:val="both"/>
        <w:rPr>
          <w:rFonts w:ascii="Times New Roman" w:hAnsi="Times New Roman"/>
        </w:rPr>
      </w:pPr>
      <w:r w:rsidRPr="00A4011E">
        <w:rPr>
          <w:rFonts w:ascii="Times New Roman" w:hAnsi="Times New Roman"/>
        </w:rPr>
        <w:t>Время на выполнение заданий – 40 минут</w:t>
      </w:r>
    </w:p>
    <w:p w:rsidR="00EE2E4C" w:rsidRPr="00A4011E" w:rsidRDefault="00EE2E4C" w:rsidP="002A3E15">
      <w:pPr>
        <w:pStyle w:val="a9"/>
        <w:ind w:firstLine="426"/>
        <w:jc w:val="both"/>
        <w:rPr>
          <w:rFonts w:ascii="Times New Roman" w:hAnsi="Times New Roman"/>
        </w:rPr>
      </w:pPr>
      <w:r w:rsidRPr="00A4011E">
        <w:rPr>
          <w:rFonts w:ascii="Times New Roman" w:hAnsi="Times New Roman"/>
        </w:rPr>
        <w:t>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</w:t>
      </w:r>
    </w:p>
    <w:p w:rsidR="00EE2E4C" w:rsidRPr="00A4011E" w:rsidRDefault="00EE2E4C" w:rsidP="002A3E15">
      <w:pPr>
        <w:pStyle w:val="a9"/>
        <w:ind w:firstLine="426"/>
        <w:jc w:val="both"/>
        <w:rPr>
          <w:rFonts w:ascii="Times New Roman" w:hAnsi="Times New Roman"/>
        </w:rPr>
      </w:pPr>
      <w:r w:rsidRPr="00A4011E">
        <w:rPr>
          <w:rFonts w:ascii="Times New Roman" w:hAnsi="Times New Roman"/>
        </w:rPr>
        <w:t>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вы можете вернуться, если у вас останется время.</w:t>
      </w:r>
    </w:p>
    <w:p w:rsidR="00EE2E4C" w:rsidRPr="00A4011E" w:rsidRDefault="00EE2E4C" w:rsidP="002A3E15">
      <w:pPr>
        <w:pStyle w:val="a9"/>
        <w:ind w:firstLine="426"/>
        <w:jc w:val="both"/>
        <w:rPr>
          <w:rFonts w:ascii="Times New Roman" w:hAnsi="Times New Roman"/>
        </w:rPr>
      </w:pPr>
      <w:r w:rsidRPr="00A4011E">
        <w:rPr>
          <w:rFonts w:ascii="Times New Roman" w:hAnsi="Times New Roman"/>
        </w:rPr>
        <w:t>Постарайтесь выполнить как можно больше заданий и набрать наибольшее количество баллов.</w:t>
      </w:r>
    </w:p>
    <w:p w:rsidR="00EE2E4C" w:rsidRPr="00A4011E" w:rsidRDefault="00EE2E4C" w:rsidP="002A3E15">
      <w:pPr>
        <w:pStyle w:val="a9"/>
        <w:ind w:firstLine="426"/>
        <w:jc w:val="both"/>
        <w:rPr>
          <w:rFonts w:ascii="Times New Roman" w:hAnsi="Times New Roman"/>
        </w:rPr>
      </w:pPr>
      <w:r w:rsidRPr="00A4011E">
        <w:rPr>
          <w:rFonts w:ascii="Times New Roman" w:hAnsi="Times New Roman"/>
        </w:rPr>
        <w:t xml:space="preserve">Максимальный балл за всю работу составляет  - </w:t>
      </w:r>
      <w:r>
        <w:rPr>
          <w:rFonts w:ascii="Times New Roman" w:hAnsi="Times New Roman"/>
        </w:rPr>
        <w:t>100 баллов</w:t>
      </w:r>
      <w:r w:rsidRPr="00A4011E">
        <w:rPr>
          <w:rFonts w:ascii="Times New Roman" w:hAnsi="Times New Roman"/>
        </w:rPr>
        <w:t>.</w:t>
      </w:r>
    </w:p>
    <w:p w:rsidR="00EE2E4C" w:rsidRDefault="00EE2E4C" w:rsidP="00EE2E4C">
      <w:pPr>
        <w:pStyle w:val="a9"/>
        <w:ind w:firstLine="851"/>
        <w:jc w:val="center"/>
        <w:rPr>
          <w:rFonts w:ascii="Times New Roman" w:hAnsi="Times New Roman"/>
          <w:b/>
        </w:rPr>
      </w:pPr>
      <w:r w:rsidRPr="00A4011E">
        <w:rPr>
          <w:rFonts w:ascii="Times New Roman" w:hAnsi="Times New Roman"/>
          <w:b/>
        </w:rPr>
        <w:t>Желаем успехов!</w:t>
      </w:r>
    </w:p>
    <w:p w:rsidR="00DD12DD" w:rsidRPr="00DD12DD" w:rsidRDefault="00DD12DD" w:rsidP="00DD12DD">
      <w:pPr>
        <w:spacing w:after="0" w:line="240" w:lineRule="auto"/>
        <w:ind w:righ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12DD" w:rsidRPr="00DD12DD" w:rsidRDefault="00DD12DD" w:rsidP="00DD12DD">
      <w:pPr>
        <w:spacing w:after="0" w:line="240" w:lineRule="auto"/>
        <w:ind w:right="-284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2DD">
        <w:rPr>
          <w:rFonts w:ascii="Times New Roman" w:hAnsi="Times New Roman" w:cs="Times New Roman"/>
          <w:sz w:val="24"/>
          <w:szCs w:val="24"/>
          <w:u w:val="single"/>
        </w:rPr>
        <w:t xml:space="preserve">Тест </w:t>
      </w:r>
      <w:r w:rsidRPr="00DD12DD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DD12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D12DD">
        <w:rPr>
          <w:rFonts w:ascii="Times New Roman" w:hAnsi="Times New Roman" w:cs="Times New Roman"/>
          <w:sz w:val="24"/>
          <w:szCs w:val="24"/>
        </w:rPr>
        <w:t xml:space="preserve">  Оцените высказывание, как верное, если абсолютно с ним согласен, или неверное, если </w:t>
      </w:r>
      <w:proofErr w:type="gramStart"/>
      <w:r w:rsidRPr="00DD12DD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DD12DD">
        <w:rPr>
          <w:rFonts w:ascii="Times New Roman" w:hAnsi="Times New Roman" w:cs="Times New Roman"/>
          <w:sz w:val="24"/>
          <w:szCs w:val="24"/>
        </w:rPr>
        <w:t xml:space="preserve"> хотя бы одно исключение. За каждый правильный ответ - 1 балл. </w:t>
      </w:r>
      <w:r w:rsidRPr="00DD12DD">
        <w:rPr>
          <w:rFonts w:ascii="Times New Roman" w:hAnsi="Times New Roman" w:cs="Times New Roman"/>
          <w:bCs/>
          <w:i/>
          <w:sz w:val="24"/>
          <w:szCs w:val="24"/>
        </w:rPr>
        <w:t>Максимальное количество баллов по тесту – 5</w:t>
      </w:r>
      <w:r w:rsidRPr="00DD12DD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6"/>
        <w:tblW w:w="10739" w:type="dxa"/>
        <w:tblLook w:val="04A0"/>
      </w:tblPr>
      <w:tblGrid>
        <w:gridCol w:w="8755"/>
        <w:gridCol w:w="1984"/>
      </w:tblGrid>
      <w:tr w:rsidR="00DD12DD" w:rsidRPr="00DD12DD" w:rsidTr="00BA42DF">
        <w:tc>
          <w:tcPr>
            <w:tcW w:w="8755" w:type="dxa"/>
          </w:tcPr>
          <w:p w:rsidR="00DD12DD" w:rsidRPr="00DD12DD" w:rsidRDefault="00DD12DD" w:rsidP="00BA42DF">
            <w:pPr>
              <w:ind w:right="3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D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</w:t>
            </w:r>
          </w:p>
        </w:tc>
        <w:tc>
          <w:tcPr>
            <w:tcW w:w="1984" w:type="dxa"/>
          </w:tcPr>
          <w:p w:rsidR="00DD12DD" w:rsidRPr="00DD12DD" w:rsidRDefault="00DD12DD" w:rsidP="00BA4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2D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DD12DD">
              <w:rPr>
                <w:rFonts w:ascii="Times New Roman" w:hAnsi="Times New Roman" w:cs="Times New Roman"/>
                <w:sz w:val="24"/>
                <w:szCs w:val="24"/>
              </w:rPr>
              <w:t>/неверно</w:t>
            </w:r>
          </w:p>
        </w:tc>
      </w:tr>
      <w:tr w:rsidR="00DD12DD" w:rsidRPr="00DD12DD" w:rsidTr="00BA42DF">
        <w:tc>
          <w:tcPr>
            <w:tcW w:w="8755" w:type="dxa"/>
          </w:tcPr>
          <w:p w:rsidR="00DD12DD" w:rsidRPr="00DD12DD" w:rsidRDefault="00DD12DD" w:rsidP="00BA42DF">
            <w:pPr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12DD">
              <w:rPr>
                <w:rFonts w:ascii="Times New Roman" w:hAnsi="Times New Roman" w:cs="Times New Roman"/>
                <w:sz w:val="24"/>
                <w:szCs w:val="24"/>
              </w:rPr>
              <w:t>1. Анализ альтернативной стоимости является ключевым при принятии рациональных решений</w:t>
            </w:r>
          </w:p>
        </w:tc>
        <w:tc>
          <w:tcPr>
            <w:tcW w:w="1984" w:type="dxa"/>
          </w:tcPr>
          <w:p w:rsidR="00DD12DD" w:rsidRPr="00DD12DD" w:rsidRDefault="00DD12DD" w:rsidP="00BA42DF">
            <w:pPr>
              <w:ind w:right="-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12DD" w:rsidRPr="00DD12DD" w:rsidTr="00BA42DF">
        <w:tc>
          <w:tcPr>
            <w:tcW w:w="8755" w:type="dxa"/>
          </w:tcPr>
          <w:p w:rsidR="00DD12DD" w:rsidRPr="00DD12DD" w:rsidRDefault="00DD12DD" w:rsidP="00BA42DF">
            <w:pPr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12DD">
              <w:rPr>
                <w:rFonts w:ascii="Times New Roman" w:hAnsi="Times New Roman" w:cs="Times New Roman"/>
                <w:sz w:val="24"/>
                <w:szCs w:val="24"/>
              </w:rPr>
              <w:t>2. Высокий уровень пособий по безработице может способствовать её росту</w:t>
            </w:r>
          </w:p>
        </w:tc>
        <w:tc>
          <w:tcPr>
            <w:tcW w:w="1984" w:type="dxa"/>
          </w:tcPr>
          <w:p w:rsidR="00DD12DD" w:rsidRPr="00DD12DD" w:rsidRDefault="00DD12DD" w:rsidP="00BA42DF">
            <w:pPr>
              <w:ind w:right="-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12DD" w:rsidRPr="00DD12DD" w:rsidTr="00BA42DF">
        <w:tc>
          <w:tcPr>
            <w:tcW w:w="8755" w:type="dxa"/>
          </w:tcPr>
          <w:p w:rsidR="00DD12DD" w:rsidRPr="00DD12DD" w:rsidRDefault="00DD12DD" w:rsidP="00BA42DF">
            <w:pPr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12DD">
              <w:rPr>
                <w:rFonts w:ascii="Times New Roman" w:hAnsi="Times New Roman"/>
                <w:sz w:val="24"/>
                <w:szCs w:val="24"/>
              </w:rPr>
              <w:t>3. Экономические санкции, вводимые одной страной в отношении другой, как правило, оказывают негативное влияние на обе страны</w:t>
            </w:r>
          </w:p>
        </w:tc>
        <w:tc>
          <w:tcPr>
            <w:tcW w:w="1984" w:type="dxa"/>
          </w:tcPr>
          <w:p w:rsidR="00DD12DD" w:rsidRPr="00DD12DD" w:rsidRDefault="00DD12DD" w:rsidP="00BA42DF">
            <w:pPr>
              <w:ind w:right="-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12DD" w:rsidRPr="00DD12DD" w:rsidTr="00BA42DF">
        <w:tc>
          <w:tcPr>
            <w:tcW w:w="8755" w:type="dxa"/>
          </w:tcPr>
          <w:p w:rsidR="00DD12DD" w:rsidRPr="00DD12DD" w:rsidRDefault="00DD12DD" w:rsidP="00BA42DF">
            <w:pPr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2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На конкурентном рынке снижение ставки </w:t>
            </w:r>
            <w:proofErr w:type="spellStart"/>
            <w:r w:rsidRPr="00DD12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потоварного</w:t>
            </w:r>
            <w:proofErr w:type="spellEnd"/>
            <w:r w:rsidRPr="00DD12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налога, уплачиваемого производителями товара, может привести к тому, что величина налоговых поступлений в бюджет может остаться без изменений</w:t>
            </w:r>
          </w:p>
        </w:tc>
        <w:tc>
          <w:tcPr>
            <w:tcW w:w="1984" w:type="dxa"/>
          </w:tcPr>
          <w:p w:rsidR="00DD12DD" w:rsidRPr="00DD12DD" w:rsidRDefault="00DD12DD" w:rsidP="00BA42DF">
            <w:pPr>
              <w:ind w:right="-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12DD" w:rsidRPr="00DD12DD" w:rsidTr="00BA42DF">
        <w:tc>
          <w:tcPr>
            <w:tcW w:w="8755" w:type="dxa"/>
          </w:tcPr>
          <w:p w:rsidR="00DD12DD" w:rsidRPr="00DD12DD" w:rsidRDefault="00DD12DD" w:rsidP="00BA42DF">
            <w:pPr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12DD">
              <w:rPr>
                <w:rFonts w:ascii="Times New Roman" w:eastAsia="Times New Roman" w:hAnsi="Times New Roman" w:cs="Times New Roman"/>
                <w:sz w:val="24"/>
                <w:szCs w:val="24"/>
              </w:rPr>
              <w:t>5. Армия является примером чистого общественного блага</w:t>
            </w:r>
          </w:p>
        </w:tc>
        <w:tc>
          <w:tcPr>
            <w:tcW w:w="1984" w:type="dxa"/>
          </w:tcPr>
          <w:p w:rsidR="00DD12DD" w:rsidRPr="00DD12DD" w:rsidRDefault="00DD12DD" w:rsidP="00BA42DF">
            <w:pPr>
              <w:ind w:right="-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D12DD" w:rsidRPr="00DD12DD" w:rsidRDefault="00DD12DD" w:rsidP="00DD12DD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2DD" w:rsidRDefault="00DD12DD" w:rsidP="00DD12DD">
      <w:pPr>
        <w:spacing w:after="0" w:line="240" w:lineRule="auto"/>
        <w:ind w:right="-284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2DD">
        <w:rPr>
          <w:rFonts w:ascii="Times New Roman" w:hAnsi="Times New Roman" w:cs="Times New Roman"/>
          <w:sz w:val="24"/>
          <w:szCs w:val="24"/>
          <w:u w:val="single"/>
        </w:rPr>
        <w:t>Тест II.</w:t>
      </w:r>
      <w:r w:rsidRPr="00DD12DD">
        <w:rPr>
          <w:rFonts w:ascii="Times New Roman" w:hAnsi="Times New Roman" w:cs="Times New Roman"/>
          <w:sz w:val="24"/>
          <w:szCs w:val="24"/>
        </w:rPr>
        <w:t xml:space="preserve"> включает 10 вопросов типа «5:1». Из нескольких вариантов ответов нужно выбрать единственно верный ответ. Правильный ответ оценивается – 2 балла.  </w:t>
      </w:r>
      <w:r w:rsidRPr="00DD12DD">
        <w:rPr>
          <w:rFonts w:ascii="Times New Roman" w:hAnsi="Times New Roman" w:cs="Times New Roman"/>
          <w:i/>
          <w:sz w:val="24"/>
          <w:szCs w:val="24"/>
        </w:rPr>
        <w:t>Максимальное количество баллов по тесту  - 20.</w:t>
      </w:r>
    </w:p>
    <w:p w:rsidR="00DD12DD" w:rsidRPr="00DD12DD" w:rsidRDefault="00DD12DD" w:rsidP="00DD12D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 xml:space="preserve">Если фирма является монополистом на рынке, то любая мера государственного регулирования рынка может привести </w:t>
      </w:r>
      <w:proofErr w:type="gramStart"/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D12DD" w:rsidRPr="00DD12DD" w:rsidRDefault="00DD12DD" w:rsidP="00DD12DD">
      <w:pPr>
        <w:pStyle w:val="a3"/>
        <w:numPr>
          <w:ilvl w:val="0"/>
          <w:numId w:val="10"/>
        </w:numPr>
        <w:spacing w:after="0" w:line="240" w:lineRule="auto"/>
        <w:ind w:left="0" w:right="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росту объему производства;</w:t>
      </w:r>
    </w:p>
    <w:p w:rsidR="00DD12DD" w:rsidRPr="00DD12DD" w:rsidRDefault="00DD12DD" w:rsidP="00DD12DD">
      <w:pPr>
        <w:pStyle w:val="a3"/>
        <w:numPr>
          <w:ilvl w:val="0"/>
          <w:numId w:val="10"/>
        </w:numPr>
        <w:spacing w:after="0" w:line="240" w:lineRule="auto"/>
        <w:ind w:left="0" w:right="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снижению выпуска продукции, производимой фирмой;</w:t>
      </w:r>
    </w:p>
    <w:p w:rsidR="00DD12DD" w:rsidRPr="00DD12DD" w:rsidRDefault="00DD12DD" w:rsidP="00DD12DD">
      <w:pPr>
        <w:pStyle w:val="a3"/>
        <w:numPr>
          <w:ilvl w:val="0"/>
          <w:numId w:val="10"/>
        </w:numPr>
        <w:spacing w:after="0" w:line="240" w:lineRule="auto"/>
        <w:ind w:left="0" w:right="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закрытию фирмы;</w:t>
      </w:r>
    </w:p>
    <w:p w:rsidR="00DD12DD" w:rsidRPr="00DD12DD" w:rsidRDefault="00DD12DD" w:rsidP="00DD12DD">
      <w:pPr>
        <w:pStyle w:val="a3"/>
        <w:numPr>
          <w:ilvl w:val="0"/>
          <w:numId w:val="10"/>
        </w:numPr>
        <w:spacing w:after="0" w:line="240" w:lineRule="auto"/>
        <w:ind w:left="0" w:right="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открытию новых направлений деятельности</w:t>
      </w:r>
    </w:p>
    <w:p w:rsidR="00DD12DD" w:rsidRPr="00DD12DD" w:rsidRDefault="00DD12DD" w:rsidP="00DD12DD">
      <w:pPr>
        <w:pStyle w:val="a3"/>
        <w:numPr>
          <w:ilvl w:val="0"/>
          <w:numId w:val="10"/>
        </w:numPr>
        <w:spacing w:after="0" w:line="240" w:lineRule="auto"/>
        <w:ind w:left="0" w:right="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все перечисленное верно.</w:t>
      </w:r>
    </w:p>
    <w:p w:rsidR="00DD12DD" w:rsidRPr="00DD12DD" w:rsidRDefault="00DD12DD" w:rsidP="00DD12DD">
      <w:pPr>
        <w:spacing w:after="0" w:line="240" w:lineRule="auto"/>
        <w:ind w:right="4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 xml:space="preserve">Спрос на продукцию фирмы имеет вид: </w:t>
      </w:r>
      <w:proofErr w:type="spellStart"/>
      <w:r w:rsidRPr="00DD12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</w:t>
      </w:r>
      <w:r w:rsidRPr="00DD12DD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d</w:t>
      </w:r>
      <w:proofErr w:type="spellEnd"/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 xml:space="preserve"> = 8000 –</w:t>
      </w:r>
      <w:r w:rsidRPr="00DD12D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>.  Предельные издержки фирмы строго положительны. Как изменится прибыль фирмы при уменьшении цены её продукции с 6000 рублей за штуку до 2000 рублей?</w:t>
      </w:r>
    </w:p>
    <w:p w:rsidR="00DD12DD" w:rsidRPr="00DD12DD" w:rsidRDefault="00DD12DD" w:rsidP="00DD12D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увеличится;</w:t>
      </w:r>
    </w:p>
    <w:p w:rsidR="00DD12DD" w:rsidRPr="00DD12DD" w:rsidRDefault="00DD12DD" w:rsidP="00DD12D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 xml:space="preserve">уменьшится; </w:t>
      </w:r>
    </w:p>
    <w:p w:rsidR="00DD12DD" w:rsidRPr="00DD12DD" w:rsidRDefault="00DD12DD" w:rsidP="00DD12D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не изменится;</w:t>
      </w:r>
    </w:p>
    <w:p w:rsidR="00DD12DD" w:rsidRPr="00DD12DD" w:rsidRDefault="00DD12DD" w:rsidP="00DD12D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может уменьшиться, а может увеличиться;</w:t>
      </w:r>
    </w:p>
    <w:p w:rsidR="00DD12DD" w:rsidRPr="00DD12DD" w:rsidRDefault="00DD12DD" w:rsidP="00DD12D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недостаточно информации</w:t>
      </w:r>
    </w:p>
    <w:p w:rsidR="00DD12DD" w:rsidRPr="00DD12DD" w:rsidRDefault="00DD12DD" w:rsidP="00DD12D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b/>
          <w:i/>
          <w:sz w:val="24"/>
          <w:szCs w:val="24"/>
        </w:rPr>
        <w:t>3.</w:t>
      </w:r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затраты на производство 1000 единиц продукции составляют 5 миллионов рублей, а прибыль от продажи 1,5 миллиона, то цена продукции равна:</w:t>
      </w:r>
    </w:p>
    <w:p w:rsidR="00DD12DD" w:rsidRPr="00DD12DD" w:rsidRDefault="00DD12DD" w:rsidP="00DD12D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lastRenderedPageBreak/>
        <w:t>1 500;</w:t>
      </w:r>
    </w:p>
    <w:p w:rsidR="00DD12DD" w:rsidRPr="00DD12DD" w:rsidRDefault="00DD12DD" w:rsidP="00DD12D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3 500;</w:t>
      </w:r>
    </w:p>
    <w:p w:rsidR="00DD12DD" w:rsidRPr="00DD12DD" w:rsidRDefault="00DD12DD" w:rsidP="00DD12D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6 500;</w:t>
      </w:r>
    </w:p>
    <w:p w:rsidR="00DD12DD" w:rsidRPr="00DD12DD" w:rsidRDefault="00DD12DD" w:rsidP="00DD12D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5 500</w:t>
      </w:r>
    </w:p>
    <w:p w:rsidR="00DD12DD" w:rsidRPr="00DD12DD" w:rsidRDefault="00DD12DD" w:rsidP="00DD12D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4 500</w:t>
      </w:r>
    </w:p>
    <w:p w:rsidR="00DD12DD" w:rsidRPr="00DD12DD" w:rsidRDefault="00DD12DD" w:rsidP="00DD12DD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4.</w:t>
      </w:r>
      <w:r w:rsidRPr="00DD12D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Какая пара событий на рынке велосипедов, характеризующемся условиями совершенной конкуренции, может привести к уменьшению цены при неизменном объеме продаж? Рыночная функция предложения строго возрастает по цене, а функция спроса строго убывает по цене.</w:t>
      </w:r>
    </w:p>
    <w:p w:rsidR="00DD12DD" w:rsidRPr="00DD12DD" w:rsidRDefault="00DD12DD" w:rsidP="00DD12D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 xml:space="preserve">Введение уголовной ответственности </w:t>
      </w:r>
      <w:proofErr w:type="gramStart"/>
      <w:r w:rsidRPr="00DD12DD">
        <w:rPr>
          <w:rFonts w:ascii="Times New Roman" w:eastAsia="Times New Roman" w:hAnsi="Times New Roman" w:cs="Times New Roman"/>
          <w:sz w:val="24"/>
          <w:szCs w:val="24"/>
        </w:rPr>
        <w:t>за езду на велосипеде в нетрезвом состоянии при одновременном росте цены на велосипедные подшипники</w:t>
      </w:r>
      <w:proofErr w:type="gramEnd"/>
      <w:r w:rsidRPr="00DD12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2DD" w:rsidRPr="00DD12DD" w:rsidRDefault="00DD12DD" w:rsidP="00DD12D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 xml:space="preserve">Введение специальной выделенной полосы для велосипедистов на трассах города при </w:t>
      </w:r>
      <w:proofErr w:type="gramStart"/>
      <w:r w:rsidRPr="00DD12DD">
        <w:rPr>
          <w:rFonts w:ascii="Times New Roman" w:eastAsia="Times New Roman" w:hAnsi="Times New Roman" w:cs="Times New Roman"/>
          <w:sz w:val="24"/>
          <w:szCs w:val="24"/>
        </w:rPr>
        <w:t>одновременном</w:t>
      </w:r>
      <w:proofErr w:type="gramEnd"/>
      <w:r w:rsidRPr="00DD12DD">
        <w:rPr>
          <w:rFonts w:ascii="Times New Roman" w:eastAsia="Times New Roman" w:hAnsi="Times New Roman" w:cs="Times New Roman"/>
          <w:sz w:val="24"/>
          <w:szCs w:val="24"/>
        </w:rPr>
        <w:t xml:space="preserve"> увеличение налога на прибыль.</w:t>
      </w:r>
    </w:p>
    <w:p w:rsidR="00DD12DD" w:rsidRPr="00DD12DD" w:rsidRDefault="00DD12DD" w:rsidP="00DD12D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 xml:space="preserve">Лишение велосипедистов прав </w:t>
      </w:r>
      <w:proofErr w:type="gramStart"/>
      <w:r w:rsidRPr="00DD12DD">
        <w:rPr>
          <w:rFonts w:ascii="Times New Roman" w:eastAsia="Times New Roman" w:hAnsi="Times New Roman" w:cs="Times New Roman"/>
          <w:sz w:val="24"/>
          <w:szCs w:val="24"/>
        </w:rPr>
        <w:t>на вождение автомобилем при езде в нетрезвом состоянии на велосипеде при одновременном сокращении</w:t>
      </w:r>
      <w:proofErr w:type="gramEnd"/>
      <w:r w:rsidRPr="00DD12DD">
        <w:rPr>
          <w:rFonts w:ascii="Times New Roman" w:eastAsia="Times New Roman" w:hAnsi="Times New Roman" w:cs="Times New Roman"/>
          <w:sz w:val="24"/>
          <w:szCs w:val="24"/>
        </w:rPr>
        <w:t xml:space="preserve"> налога на добавленную стоимость.</w:t>
      </w:r>
    </w:p>
    <w:p w:rsidR="00DD12DD" w:rsidRPr="00DD12DD" w:rsidRDefault="00DD12DD" w:rsidP="00DD12DD">
      <w:pPr>
        <w:pStyle w:val="a4"/>
        <w:numPr>
          <w:ilvl w:val="0"/>
          <w:numId w:val="7"/>
        </w:numPr>
        <w:ind w:left="0" w:right="-1" w:firstLine="284"/>
        <w:contextualSpacing/>
        <w:jc w:val="both"/>
        <w:rPr>
          <w:b w:val="0"/>
          <w:sz w:val="24"/>
        </w:rPr>
      </w:pPr>
      <w:r w:rsidRPr="00DD12DD">
        <w:rPr>
          <w:b w:val="0"/>
          <w:sz w:val="24"/>
        </w:rPr>
        <w:t xml:space="preserve">Увеличение таможенного тарифа на велосипеды, поставляемые из Китая, при одновременном росте популярности использования велосипедов из-за их </w:t>
      </w:r>
      <w:proofErr w:type="spellStart"/>
      <w:r w:rsidRPr="00DD12DD">
        <w:rPr>
          <w:b w:val="0"/>
          <w:sz w:val="24"/>
        </w:rPr>
        <w:t>экологичности</w:t>
      </w:r>
      <w:proofErr w:type="spellEnd"/>
      <w:r w:rsidRPr="00DD12DD">
        <w:rPr>
          <w:b w:val="0"/>
          <w:sz w:val="24"/>
        </w:rPr>
        <w:t>.</w:t>
      </w:r>
    </w:p>
    <w:p w:rsidR="00DD12DD" w:rsidRPr="00DD12DD" w:rsidRDefault="00DD12DD" w:rsidP="00DD12DD">
      <w:pPr>
        <w:pStyle w:val="a4"/>
        <w:numPr>
          <w:ilvl w:val="0"/>
          <w:numId w:val="7"/>
        </w:numPr>
        <w:ind w:left="0" w:right="-1" w:firstLine="284"/>
        <w:contextualSpacing/>
        <w:jc w:val="both"/>
        <w:rPr>
          <w:b w:val="0"/>
          <w:sz w:val="24"/>
        </w:rPr>
      </w:pPr>
      <w:r w:rsidRPr="00DD12DD">
        <w:rPr>
          <w:b w:val="0"/>
          <w:sz w:val="24"/>
        </w:rPr>
        <w:t xml:space="preserve">Падение цены на </w:t>
      </w:r>
      <w:proofErr w:type="spellStart"/>
      <w:r w:rsidRPr="00DD12DD">
        <w:rPr>
          <w:b w:val="0"/>
          <w:sz w:val="24"/>
        </w:rPr>
        <w:t>велобалансиры</w:t>
      </w:r>
      <w:proofErr w:type="spellEnd"/>
      <w:r w:rsidRPr="00DD12DD">
        <w:rPr>
          <w:b w:val="0"/>
          <w:sz w:val="24"/>
        </w:rPr>
        <w:t xml:space="preserve"> для детей при увеличении использования производственных мощностей производителей велосипедов.</w:t>
      </w:r>
    </w:p>
    <w:p w:rsidR="00DD12DD" w:rsidRPr="00DD12DD" w:rsidRDefault="00DD12DD" w:rsidP="00DD12DD">
      <w:pPr>
        <w:pStyle w:val="a4"/>
        <w:ind w:right="-1" w:firstLine="284"/>
        <w:contextualSpacing/>
        <w:jc w:val="both"/>
        <w:rPr>
          <w:b w:val="0"/>
          <w:i/>
          <w:sz w:val="24"/>
        </w:rPr>
      </w:pPr>
      <w:r w:rsidRPr="00DD12DD">
        <w:rPr>
          <w:i/>
          <w:sz w:val="24"/>
        </w:rPr>
        <w:t>5.</w:t>
      </w:r>
      <w:r w:rsidRPr="00DD12DD">
        <w:rPr>
          <w:b w:val="0"/>
          <w:i/>
          <w:sz w:val="24"/>
        </w:rPr>
        <w:t xml:space="preserve"> Функция спроса на товар Х линейна. При росте цены на 20% расходы потребителей снизились на 4%. Эластичность спроса по цене в новой точке равна:</w:t>
      </w:r>
    </w:p>
    <w:p w:rsidR="00DD12DD" w:rsidRPr="00DD12DD" w:rsidRDefault="00DD12DD" w:rsidP="00DD12D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12DD">
        <w:rPr>
          <w:rFonts w:ascii="Times New Roman" w:hAnsi="Times New Roman"/>
          <w:sz w:val="24"/>
          <w:szCs w:val="24"/>
        </w:rPr>
        <w:t>- 0,2;</w:t>
      </w:r>
    </w:p>
    <w:p w:rsidR="00DD12DD" w:rsidRPr="00DD12DD" w:rsidRDefault="00DD12DD" w:rsidP="00DD12D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12DD">
        <w:rPr>
          <w:rFonts w:ascii="Times New Roman" w:hAnsi="Times New Roman"/>
          <w:sz w:val="24"/>
          <w:szCs w:val="24"/>
        </w:rPr>
        <w:t>- 1,5;</w:t>
      </w:r>
    </w:p>
    <w:p w:rsidR="00DD12DD" w:rsidRPr="00DD12DD" w:rsidRDefault="00DD12DD" w:rsidP="00DD12D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12DD">
        <w:rPr>
          <w:rFonts w:ascii="Times New Roman" w:hAnsi="Times New Roman"/>
          <w:sz w:val="24"/>
          <w:szCs w:val="24"/>
        </w:rPr>
        <w:t>- 0,25;</w:t>
      </w:r>
    </w:p>
    <w:p w:rsidR="00DD12DD" w:rsidRPr="00DD12DD" w:rsidRDefault="00DD12DD" w:rsidP="00DD12D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12DD">
        <w:rPr>
          <w:rFonts w:ascii="Times New Roman" w:hAnsi="Times New Roman"/>
          <w:sz w:val="24"/>
          <w:szCs w:val="24"/>
        </w:rPr>
        <w:t>- 0,8;</w:t>
      </w:r>
    </w:p>
    <w:p w:rsidR="00DD12DD" w:rsidRPr="00DD12DD" w:rsidRDefault="00DD12DD" w:rsidP="00DD12D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12DD">
        <w:rPr>
          <w:rFonts w:ascii="Times New Roman" w:hAnsi="Times New Roman"/>
          <w:sz w:val="24"/>
          <w:szCs w:val="24"/>
        </w:rPr>
        <w:t>- 1,0.</w:t>
      </w:r>
    </w:p>
    <w:p w:rsidR="00DD12DD" w:rsidRPr="00DD12DD" w:rsidRDefault="00DD12DD" w:rsidP="00DD12DD">
      <w:pPr>
        <w:pStyle w:val="1"/>
        <w:ind w:right="-1" w:firstLine="284"/>
        <w:contextualSpacing/>
        <w:jc w:val="both"/>
        <w:rPr>
          <w:rFonts w:ascii="Times New Roman" w:hAnsi="Times New Roman"/>
          <w:i/>
          <w:noProof/>
          <w:szCs w:val="24"/>
        </w:rPr>
      </w:pPr>
      <w:r w:rsidRPr="00DD12DD">
        <w:rPr>
          <w:rFonts w:ascii="Times New Roman" w:hAnsi="Times New Roman"/>
          <w:b/>
          <w:i/>
          <w:noProof/>
          <w:szCs w:val="24"/>
        </w:rPr>
        <w:t>6.</w:t>
      </w:r>
      <w:r w:rsidRPr="00DD12DD">
        <w:rPr>
          <w:rFonts w:ascii="Times New Roman" w:hAnsi="Times New Roman"/>
          <w:i/>
          <w:noProof/>
          <w:szCs w:val="24"/>
        </w:rPr>
        <w:t xml:space="preserve"> Какое из указанных ниже событий невозможно?</w:t>
      </w:r>
    </w:p>
    <w:p w:rsidR="00DD12DD" w:rsidRPr="00DD12DD" w:rsidRDefault="00DD12DD" w:rsidP="00DD12DD">
      <w:pPr>
        <w:pStyle w:val="a3"/>
        <w:numPr>
          <w:ilvl w:val="0"/>
          <w:numId w:val="5"/>
        </w:numPr>
        <w:spacing w:after="0" w:line="240" w:lineRule="auto"/>
        <w:ind w:left="0" w:right="-1" w:firstLine="284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DD12DD">
        <w:rPr>
          <w:rFonts w:ascii="Times New Roman" w:hAnsi="Times New Roman"/>
          <w:noProof/>
          <w:snapToGrid w:val="0"/>
          <w:sz w:val="24"/>
          <w:szCs w:val="24"/>
        </w:rPr>
        <w:t>Уровень инфляции в некоторой стране составил 101%.</w:t>
      </w:r>
    </w:p>
    <w:p w:rsidR="00DD12DD" w:rsidRPr="00DD12DD" w:rsidRDefault="00DD12DD" w:rsidP="00DD12DD">
      <w:pPr>
        <w:pStyle w:val="a3"/>
        <w:numPr>
          <w:ilvl w:val="0"/>
          <w:numId w:val="5"/>
        </w:numPr>
        <w:spacing w:after="0" w:line="240" w:lineRule="auto"/>
        <w:ind w:left="0" w:right="-1" w:firstLine="284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DD12DD">
        <w:rPr>
          <w:rFonts w:ascii="Times New Roman" w:hAnsi="Times New Roman"/>
          <w:noProof/>
          <w:snapToGrid w:val="0"/>
          <w:sz w:val="24"/>
          <w:szCs w:val="24"/>
        </w:rPr>
        <w:t>Уровень безработицы в некоторой стране составил 101%.</w:t>
      </w:r>
    </w:p>
    <w:p w:rsidR="00DD12DD" w:rsidRPr="00DD12DD" w:rsidRDefault="00DD12DD" w:rsidP="00DD12DD">
      <w:pPr>
        <w:pStyle w:val="a3"/>
        <w:numPr>
          <w:ilvl w:val="0"/>
          <w:numId w:val="5"/>
        </w:numPr>
        <w:spacing w:after="0" w:line="240" w:lineRule="auto"/>
        <w:ind w:left="0" w:right="-1" w:firstLine="284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DD12DD">
        <w:rPr>
          <w:rFonts w:ascii="Times New Roman" w:hAnsi="Times New Roman"/>
          <w:noProof/>
          <w:snapToGrid w:val="0"/>
          <w:sz w:val="24"/>
          <w:szCs w:val="24"/>
        </w:rPr>
        <w:t>Величина государственного долга в некоторой стране составила 101% от ее ВВП.</w:t>
      </w:r>
    </w:p>
    <w:p w:rsidR="00DD12DD" w:rsidRPr="00DD12DD" w:rsidRDefault="00DD12DD" w:rsidP="00DD12DD">
      <w:pPr>
        <w:pStyle w:val="a3"/>
        <w:numPr>
          <w:ilvl w:val="0"/>
          <w:numId w:val="5"/>
        </w:numPr>
        <w:spacing w:after="0" w:line="240" w:lineRule="auto"/>
        <w:ind w:left="0" w:right="-1" w:firstLine="284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DD12DD">
        <w:rPr>
          <w:rFonts w:ascii="Times New Roman" w:hAnsi="Times New Roman"/>
          <w:noProof/>
          <w:snapToGrid w:val="0"/>
          <w:sz w:val="24"/>
          <w:szCs w:val="24"/>
        </w:rPr>
        <w:t>Величина доходов в текущем году составила 101% от значений прошлого года.</w:t>
      </w:r>
    </w:p>
    <w:p w:rsidR="00DD12DD" w:rsidRPr="00DD12DD" w:rsidRDefault="00DD12DD" w:rsidP="00DD12DD">
      <w:pPr>
        <w:pStyle w:val="a3"/>
        <w:numPr>
          <w:ilvl w:val="0"/>
          <w:numId w:val="5"/>
        </w:numPr>
        <w:spacing w:after="0" w:line="240" w:lineRule="auto"/>
        <w:ind w:left="0" w:right="-1" w:firstLine="284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DD12DD">
        <w:rPr>
          <w:rFonts w:ascii="Times New Roman" w:hAnsi="Times New Roman"/>
          <w:noProof/>
          <w:snapToGrid w:val="0"/>
          <w:sz w:val="24"/>
          <w:szCs w:val="24"/>
        </w:rPr>
        <w:t>Каждое из перечисленных выше событий невозможно.</w:t>
      </w:r>
    </w:p>
    <w:p w:rsidR="00DD12DD" w:rsidRPr="00DD12DD" w:rsidRDefault="00DD12DD" w:rsidP="00DD12DD">
      <w:pPr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b/>
          <w:i/>
          <w:sz w:val="24"/>
          <w:szCs w:val="24"/>
        </w:rPr>
        <w:t>7.</w:t>
      </w:r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 xml:space="preserve"> Банк России принял решение об увеличении ставки рефинансирования. Данная мера является примером:</w:t>
      </w:r>
    </w:p>
    <w:p w:rsidR="00DD12DD" w:rsidRPr="00DD12DD" w:rsidRDefault="00DD12DD" w:rsidP="00DD12DD">
      <w:pPr>
        <w:pStyle w:val="a3"/>
        <w:numPr>
          <w:ilvl w:val="0"/>
          <w:numId w:val="4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бюджетно-налоговой политики, направленной на увеличение темпов роста ВВП;</w:t>
      </w:r>
    </w:p>
    <w:p w:rsidR="00DD12DD" w:rsidRPr="00DD12DD" w:rsidRDefault="00DD12DD" w:rsidP="00DD12DD">
      <w:pPr>
        <w:pStyle w:val="a3"/>
        <w:numPr>
          <w:ilvl w:val="0"/>
          <w:numId w:val="4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кредитно-денежной политики, направленной на увеличение денежной массы;</w:t>
      </w:r>
    </w:p>
    <w:p w:rsidR="00DD12DD" w:rsidRPr="00DD12DD" w:rsidRDefault="00DD12DD" w:rsidP="00DD12DD">
      <w:pPr>
        <w:pStyle w:val="a3"/>
        <w:numPr>
          <w:ilvl w:val="0"/>
          <w:numId w:val="4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монетарной политики, направленной на борьбу с инфляцией;</w:t>
      </w:r>
    </w:p>
    <w:p w:rsidR="00DD12DD" w:rsidRPr="00DD12DD" w:rsidRDefault="00DD12DD" w:rsidP="00DD12DD">
      <w:pPr>
        <w:pStyle w:val="a3"/>
        <w:numPr>
          <w:ilvl w:val="0"/>
          <w:numId w:val="4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фискальной политики, направленной на стабилизацию курса доллара;</w:t>
      </w:r>
    </w:p>
    <w:p w:rsidR="00DD12DD" w:rsidRPr="00DD12DD" w:rsidRDefault="00DD12DD" w:rsidP="00DD12DD">
      <w:pPr>
        <w:pStyle w:val="a3"/>
        <w:numPr>
          <w:ilvl w:val="0"/>
          <w:numId w:val="4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нет верных объяснений.</w:t>
      </w:r>
    </w:p>
    <w:p w:rsidR="00DD12DD" w:rsidRPr="00DD12DD" w:rsidRDefault="00DD12DD" w:rsidP="00DD12DD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noProof/>
          <w:snapToGrid w:val="0"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b/>
          <w:i/>
          <w:noProof/>
          <w:snapToGrid w:val="0"/>
          <w:sz w:val="24"/>
          <w:szCs w:val="24"/>
          <w:lang w:eastAsia="en-US"/>
        </w:rPr>
        <w:t>8.</w:t>
      </w:r>
      <w:r w:rsidRPr="00DD12DD">
        <w:rPr>
          <w:rFonts w:ascii="Times New Roman" w:eastAsia="Calibri" w:hAnsi="Times New Roman" w:cs="Times New Roman"/>
          <w:i/>
          <w:noProof/>
          <w:snapToGrid w:val="0"/>
          <w:sz w:val="24"/>
          <w:szCs w:val="24"/>
          <w:lang w:eastAsia="en-US"/>
        </w:rPr>
        <w:t xml:space="preserve"> Наиболее важными чертами, отличающими олигополию от других рыночных структур , является:</w:t>
      </w:r>
    </w:p>
    <w:p w:rsidR="00DD12DD" w:rsidRPr="00DD12DD" w:rsidRDefault="00DD12DD" w:rsidP="00DD12D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noProof/>
          <w:snapToGrid w:val="0"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noProof/>
          <w:snapToGrid w:val="0"/>
          <w:sz w:val="24"/>
          <w:szCs w:val="24"/>
          <w:lang w:eastAsia="en-US"/>
        </w:rPr>
        <w:t>выпускаются дифференцированные товары;</w:t>
      </w:r>
    </w:p>
    <w:p w:rsidR="00DD12DD" w:rsidRPr="00DD12DD" w:rsidRDefault="00DD12DD" w:rsidP="00DD12D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noProof/>
          <w:snapToGrid w:val="0"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noProof/>
          <w:snapToGrid w:val="0"/>
          <w:sz w:val="24"/>
          <w:szCs w:val="24"/>
          <w:lang w:eastAsia="en-US"/>
        </w:rPr>
        <w:t>на рынке действует множество покупателей и продавцов;</w:t>
      </w:r>
    </w:p>
    <w:p w:rsidR="00DD12DD" w:rsidRPr="00DD12DD" w:rsidRDefault="00DD12DD" w:rsidP="00DD12D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noProof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napToGrid w:val="0"/>
          <w:sz w:val="24"/>
          <w:szCs w:val="24"/>
          <w:lang w:eastAsia="en-US"/>
        </w:rPr>
        <w:t>каждая фирма-</w:t>
      </w:r>
      <w:r w:rsidRPr="00DD12DD">
        <w:rPr>
          <w:rFonts w:ascii="Times New Roman" w:eastAsia="Calibri" w:hAnsi="Times New Roman" w:cs="Times New Roman"/>
          <w:noProof/>
          <w:snapToGrid w:val="0"/>
          <w:sz w:val="24"/>
          <w:szCs w:val="24"/>
          <w:lang w:eastAsia="en-US"/>
        </w:rPr>
        <w:t>олигополист сталкивается с горизонтальной кривой спроса на свой продукт;</w:t>
      </w:r>
    </w:p>
    <w:p w:rsidR="00DD12DD" w:rsidRPr="00DD12DD" w:rsidRDefault="00DD12DD" w:rsidP="00DD12D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noProof/>
          <w:snapToGrid w:val="0"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bCs/>
          <w:noProof/>
          <w:snapToGrid w:val="0"/>
          <w:sz w:val="24"/>
          <w:szCs w:val="24"/>
          <w:lang w:eastAsia="en-US"/>
        </w:rPr>
        <w:t>рыночное поведение каждой фирмы зависит от реакции ее конкурентов;</w:t>
      </w:r>
    </w:p>
    <w:p w:rsidR="00DD12DD" w:rsidRPr="00DD12DD" w:rsidRDefault="00DD12DD" w:rsidP="00DD12DD">
      <w:pPr>
        <w:pStyle w:val="a3"/>
        <w:numPr>
          <w:ilvl w:val="0"/>
          <w:numId w:val="1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2DD">
        <w:rPr>
          <w:rFonts w:ascii="Times New Roman" w:eastAsia="Calibri" w:hAnsi="Times New Roman" w:cs="Times New Roman"/>
          <w:bCs/>
          <w:noProof/>
          <w:snapToGrid w:val="0"/>
          <w:sz w:val="24"/>
          <w:szCs w:val="24"/>
          <w:lang w:eastAsia="en-US"/>
        </w:rPr>
        <w:t>наличие на рынке небольшого количества крупных фирм.</w:t>
      </w:r>
    </w:p>
    <w:p w:rsidR="00DD12DD" w:rsidRPr="00DD12DD" w:rsidRDefault="00DD12DD" w:rsidP="00DD12D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b/>
          <w:i/>
          <w:sz w:val="24"/>
          <w:szCs w:val="24"/>
        </w:rPr>
        <w:t>9.</w:t>
      </w:r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 xml:space="preserve"> Спрос на труд за период в регионе задан функцией </w:t>
      </w:r>
      <w:r w:rsidRPr="00DD12DD">
        <w:rPr>
          <w:rFonts w:ascii="Times New Roman" w:eastAsia="Times New Roman" w:hAnsi="Times New Roman" w:cs="Times New Roman"/>
          <w:i/>
          <w:position w:val="-10"/>
          <w:sz w:val="24"/>
          <w:szCs w:val="24"/>
        </w:rPr>
        <w:object w:dxaOrig="1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65pt;height:18.15pt" o:ole="">
            <v:imagedata r:id="rId5" o:title=""/>
          </v:shape>
          <o:OLEObject Type="Embed" ProgID="Equation.3" ShapeID="_x0000_i1025" DrawAspect="Content" ObjectID="_1664108322" r:id="rId6"/>
        </w:object>
      </w:r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 xml:space="preserve">, где </w:t>
      </w:r>
      <w:r w:rsidRPr="00DD12DD">
        <w:rPr>
          <w:rFonts w:ascii="Times New Roman" w:eastAsia="Times New Roman" w:hAnsi="Times New Roman" w:cs="Times New Roman"/>
          <w:i/>
          <w:position w:val="-6"/>
          <w:sz w:val="24"/>
          <w:szCs w:val="24"/>
        </w:rPr>
        <w:object w:dxaOrig="240" w:dyaOrig="220">
          <v:shape id="_x0000_i1026" type="#_x0000_t75" style="width:11.9pt;height:11.25pt" o:ole="">
            <v:imagedata r:id="rId7" o:title=""/>
          </v:shape>
          <o:OLEObject Type="Embed" ProgID="Equation.3" ShapeID="_x0000_i1026" DrawAspect="Content" ObjectID="_1664108323" r:id="rId8"/>
        </w:object>
      </w:r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 xml:space="preserve">- почасовая ставка заработной платы в у.е., а рыночное предложение труда в регионе за тот же период имеет вид </w:t>
      </w:r>
      <w:r w:rsidRPr="00DD12DD">
        <w:rPr>
          <w:rFonts w:ascii="Times New Roman" w:eastAsia="Times New Roman" w:hAnsi="Times New Roman" w:cs="Times New Roman"/>
          <w:i/>
          <w:position w:val="-10"/>
          <w:sz w:val="24"/>
          <w:szCs w:val="24"/>
        </w:rPr>
        <w:object w:dxaOrig="1219" w:dyaOrig="380">
          <v:shape id="_x0000_i1027" type="#_x0000_t75" style="width:60.75pt;height:18.8pt" o:ole="">
            <v:imagedata r:id="rId9" o:title=""/>
          </v:shape>
          <o:OLEObject Type="Embed" ProgID="Equation.3" ShapeID="_x0000_i1027" DrawAspect="Content" ObjectID="_1664108324" r:id="rId10"/>
        </w:object>
      </w:r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>. Найдите, чему равен совокупный фонд оплаты труда в данном регионе  за период.</w:t>
      </w:r>
    </w:p>
    <w:p w:rsidR="00DD12DD" w:rsidRPr="00DD12DD" w:rsidRDefault="00DD12DD" w:rsidP="00DD12D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10;</w:t>
      </w:r>
    </w:p>
    <w:p w:rsidR="00DD12DD" w:rsidRPr="00DD12DD" w:rsidRDefault="00DD12DD" w:rsidP="00DD12D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100,</w:t>
      </w:r>
    </w:p>
    <w:p w:rsidR="00DD12DD" w:rsidRPr="00DD12DD" w:rsidRDefault="00DD12DD" w:rsidP="00DD12D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lastRenderedPageBreak/>
        <w:t>1000;</w:t>
      </w:r>
    </w:p>
    <w:p w:rsidR="00DD12DD" w:rsidRPr="00DD12DD" w:rsidRDefault="00DD12DD" w:rsidP="00DD12DD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10000;</w:t>
      </w:r>
    </w:p>
    <w:p w:rsidR="00DD12DD" w:rsidRPr="00DD12DD" w:rsidRDefault="00DD12DD" w:rsidP="00DD12DD">
      <w:pPr>
        <w:pStyle w:val="a3"/>
        <w:numPr>
          <w:ilvl w:val="0"/>
          <w:numId w:val="2"/>
        </w:numPr>
        <w:spacing w:after="0" w:line="240" w:lineRule="auto"/>
        <w:ind w:left="0" w:right="-1" w:firstLine="284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нет верного ответа.</w:t>
      </w:r>
    </w:p>
    <w:p w:rsidR="00DD12DD" w:rsidRPr="00DD12DD" w:rsidRDefault="00DD12DD" w:rsidP="00DD12D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10</w:t>
      </w:r>
      <w:r w:rsidRPr="00DD12DD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. Если номинальный доход повысился на</w:t>
      </w:r>
      <w:r w:rsidRPr="00DD12DD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 xml:space="preserve"> 20% ,</w:t>
      </w:r>
      <w:r w:rsidRPr="00DD12DD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а уровень цен вырос на</w:t>
      </w:r>
      <w:r w:rsidRPr="00DD12DD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 xml:space="preserve"> 10%,</w:t>
      </w:r>
      <w:r w:rsidRPr="00DD12DD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то реальный доход</w:t>
      </w:r>
      <w:r w:rsidRPr="00DD12DD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:rsidR="00DD12DD" w:rsidRPr="00DD12DD" w:rsidRDefault="00DD12DD" w:rsidP="00DD12DD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napToGrid w:val="0"/>
          <w:sz w:val="24"/>
          <w:szCs w:val="24"/>
        </w:rPr>
        <w:t>увеличился на</w:t>
      </w:r>
      <w:r w:rsidRPr="00DD12D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20%</w:t>
      </w:r>
      <w:r w:rsidRPr="00DD12D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DD12D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DD12D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</w:p>
    <w:p w:rsidR="00DD12DD" w:rsidRPr="00DD12DD" w:rsidRDefault="00DD12DD" w:rsidP="00DD12DD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napToGrid w:val="0"/>
          <w:sz w:val="24"/>
          <w:szCs w:val="24"/>
        </w:rPr>
        <w:t>увеличился на</w:t>
      </w:r>
      <w:r w:rsidRPr="00DD12D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10%</w:t>
      </w:r>
    </w:p>
    <w:p w:rsidR="00DD12DD" w:rsidRPr="00DD12DD" w:rsidRDefault="00DD12DD" w:rsidP="00DD12DD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снизился на 10%</w:t>
      </w:r>
      <w:r w:rsidRPr="00DD12D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DD12D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DD12D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</w:p>
    <w:p w:rsidR="00DD12DD" w:rsidRPr="00DD12DD" w:rsidRDefault="00DD12DD" w:rsidP="00DD12DD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napToGrid w:val="0"/>
          <w:sz w:val="24"/>
          <w:szCs w:val="24"/>
        </w:rPr>
        <w:t>увеличился на</w:t>
      </w:r>
      <w:r w:rsidRPr="00DD12D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32%</w:t>
      </w:r>
    </w:p>
    <w:p w:rsidR="00DD12DD" w:rsidRPr="00DD12DD" w:rsidRDefault="00DD12DD" w:rsidP="00DD12DD">
      <w:pPr>
        <w:pStyle w:val="a3"/>
        <w:numPr>
          <w:ilvl w:val="0"/>
          <w:numId w:val="3"/>
        </w:numPr>
        <w:spacing w:after="0" w:line="240" w:lineRule="auto"/>
        <w:ind w:left="0" w:right="-1" w:firstLine="284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napToGrid w:val="0"/>
          <w:sz w:val="24"/>
          <w:szCs w:val="24"/>
        </w:rPr>
        <w:t>увеличился на 9%</w:t>
      </w:r>
    </w:p>
    <w:p w:rsidR="00DD12DD" w:rsidRPr="00DD12DD" w:rsidRDefault="00DD12DD" w:rsidP="00DD12DD">
      <w:pPr>
        <w:spacing w:after="0" w:line="240" w:lineRule="auto"/>
        <w:ind w:right="-284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D12DD" w:rsidRPr="00DD12DD" w:rsidRDefault="00DD12DD" w:rsidP="00DD12DD">
      <w:pPr>
        <w:spacing w:after="0" w:line="240" w:lineRule="auto"/>
        <w:ind w:right="-284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2DD">
        <w:rPr>
          <w:rFonts w:ascii="Times New Roman" w:hAnsi="Times New Roman" w:cs="Times New Roman"/>
          <w:sz w:val="24"/>
          <w:szCs w:val="24"/>
          <w:u w:val="single"/>
        </w:rPr>
        <w:t>Тест III.</w:t>
      </w:r>
      <w:r w:rsidRPr="00DD12DD">
        <w:rPr>
          <w:rFonts w:ascii="Times New Roman" w:hAnsi="Times New Roman" w:cs="Times New Roman"/>
          <w:sz w:val="24"/>
          <w:szCs w:val="24"/>
        </w:rPr>
        <w:t xml:space="preserve"> включает 5 вопросов типа «5:</w:t>
      </w:r>
      <w:r w:rsidRPr="00DD12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D12DD">
        <w:rPr>
          <w:rFonts w:ascii="Times New Roman" w:hAnsi="Times New Roman" w:cs="Times New Roman"/>
          <w:sz w:val="24"/>
          <w:szCs w:val="24"/>
        </w:rPr>
        <w:t xml:space="preserve">». Из нескольких вариантов ответов нужно выбрать все верные ответы. Вопросы оцениваются 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12DD">
        <w:rPr>
          <w:rFonts w:ascii="Times New Roman" w:hAnsi="Times New Roman" w:cs="Times New Roman"/>
          <w:sz w:val="24"/>
          <w:szCs w:val="24"/>
        </w:rPr>
        <w:t xml:space="preserve"> балла. </w:t>
      </w:r>
      <w:r w:rsidRPr="00DD12DD">
        <w:rPr>
          <w:rFonts w:ascii="Times New Roman" w:hAnsi="Times New Roman" w:cs="Times New Roman"/>
          <w:i/>
          <w:sz w:val="24"/>
          <w:szCs w:val="24"/>
        </w:rPr>
        <w:t xml:space="preserve">Максимальное количество баллов по тесту  -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DD12DD">
        <w:rPr>
          <w:rFonts w:ascii="Times New Roman" w:hAnsi="Times New Roman" w:cs="Times New Roman"/>
          <w:i/>
          <w:sz w:val="24"/>
          <w:szCs w:val="24"/>
        </w:rPr>
        <w:t>.</w:t>
      </w:r>
    </w:p>
    <w:p w:rsidR="00DD12DD" w:rsidRPr="00DD12DD" w:rsidRDefault="00DD12DD" w:rsidP="00DD12DD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DD12DD" w:rsidRPr="00DD12DD" w:rsidRDefault="00DD12DD" w:rsidP="00DD12DD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1. Возможность переложения налогового бремени с продавца на потребителя возможно в следующих видах налогов:</w:t>
      </w:r>
    </w:p>
    <w:p w:rsidR="00DD12DD" w:rsidRPr="00DD12DD" w:rsidRDefault="00DD12DD" w:rsidP="00DD12DD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sz w:val="24"/>
          <w:szCs w:val="24"/>
          <w:lang w:eastAsia="en-US"/>
        </w:rPr>
        <w:t>таможенные пошлины;</w:t>
      </w:r>
    </w:p>
    <w:p w:rsidR="00DD12DD" w:rsidRPr="00DD12DD" w:rsidRDefault="00DD12DD" w:rsidP="00DD12DD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sz w:val="24"/>
          <w:szCs w:val="24"/>
          <w:lang w:eastAsia="en-US"/>
        </w:rPr>
        <w:t>налог на прибыль юридических лиц;</w:t>
      </w:r>
    </w:p>
    <w:p w:rsidR="00DD12DD" w:rsidRPr="00DD12DD" w:rsidRDefault="00DD12DD" w:rsidP="00DD12DD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sz w:val="24"/>
          <w:szCs w:val="24"/>
          <w:lang w:eastAsia="en-US"/>
        </w:rPr>
        <w:t>налог на добавленную стоимость;</w:t>
      </w:r>
    </w:p>
    <w:p w:rsidR="00DD12DD" w:rsidRPr="00DD12DD" w:rsidRDefault="00DD12DD" w:rsidP="00DD12DD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sz w:val="24"/>
          <w:szCs w:val="24"/>
          <w:lang w:eastAsia="en-US"/>
        </w:rPr>
        <w:t>налог с продаж;</w:t>
      </w:r>
    </w:p>
    <w:p w:rsidR="00DD12DD" w:rsidRPr="00DD12DD" w:rsidRDefault="00DD12DD" w:rsidP="00DD12DD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sz w:val="24"/>
          <w:szCs w:val="24"/>
          <w:lang w:eastAsia="en-US"/>
        </w:rPr>
        <w:t>налог с доходов физических лиц.</w:t>
      </w:r>
    </w:p>
    <w:p w:rsidR="00DD12DD" w:rsidRPr="00DD12DD" w:rsidRDefault="00DD12DD" w:rsidP="00DD12DD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2. Какие из следующих событий приведут к увеличению уровня безработицы?</w:t>
      </w:r>
    </w:p>
    <w:p w:rsidR="00DD12DD" w:rsidRPr="00DD12DD" w:rsidRDefault="00DD12DD" w:rsidP="00DD12DD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Рост населения без изменения численности рабочей силы. </w:t>
      </w:r>
    </w:p>
    <w:p w:rsidR="00DD12DD" w:rsidRPr="00DD12DD" w:rsidRDefault="00DD12DD" w:rsidP="00DD12DD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Увеличение в одинаковой пропорции численности рабочей силы и числа безработных. </w:t>
      </w:r>
    </w:p>
    <w:p w:rsidR="00DD12DD" w:rsidRPr="00DD12DD" w:rsidRDefault="00DD12DD" w:rsidP="00DD12DD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Увеличение численности рабочей силы без изменения числа </w:t>
      </w:r>
      <w:proofErr w:type="gramStart"/>
      <w:r w:rsidRPr="00DD12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занятых</w:t>
      </w:r>
      <w:proofErr w:type="gramEnd"/>
      <w:r w:rsidRPr="00DD12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</w:p>
    <w:p w:rsidR="00DD12DD" w:rsidRPr="00DD12DD" w:rsidRDefault="00DD12DD" w:rsidP="00DD12DD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Увеличение числа занятых без изменения числа безработных. </w:t>
      </w:r>
    </w:p>
    <w:p w:rsidR="00DD12DD" w:rsidRPr="00DD12DD" w:rsidRDefault="00DD12DD" w:rsidP="00DD12DD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12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Уменьшение числа </w:t>
      </w:r>
      <w:proofErr w:type="gramStart"/>
      <w:r w:rsidRPr="00DD12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занятых</w:t>
      </w:r>
      <w:proofErr w:type="gramEnd"/>
      <w:r w:rsidRPr="00DD12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без изменения численности рабочей силы.</w:t>
      </w:r>
    </w:p>
    <w:p w:rsidR="00DD12DD" w:rsidRPr="00DD12DD" w:rsidRDefault="00DD12DD" w:rsidP="00DD12D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>3. Установление потолка цены на уровне ниже равновесной цены:</w:t>
      </w:r>
    </w:p>
    <w:p w:rsidR="00DD12DD" w:rsidRPr="00DD12DD" w:rsidRDefault="00DD12DD" w:rsidP="00DD12DD">
      <w:pPr>
        <w:pStyle w:val="a3"/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  <w:noProof/>
          <w:snapToGrid w:val="0"/>
          <w:sz w:val="24"/>
          <w:szCs w:val="24"/>
        </w:rPr>
      </w:pPr>
      <w:r w:rsidRPr="00DD12DD">
        <w:rPr>
          <w:rFonts w:ascii="Times New Roman" w:hAnsi="Times New Roman"/>
          <w:noProof/>
          <w:snapToGrid w:val="0"/>
          <w:sz w:val="24"/>
          <w:szCs w:val="24"/>
        </w:rPr>
        <w:t xml:space="preserve">приводит к снижению цены; </w:t>
      </w:r>
    </w:p>
    <w:p w:rsidR="00DD12DD" w:rsidRPr="00DD12DD" w:rsidRDefault="00DD12DD" w:rsidP="00DD12DD">
      <w:pPr>
        <w:pStyle w:val="a3"/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  <w:noProof/>
          <w:snapToGrid w:val="0"/>
          <w:sz w:val="24"/>
          <w:szCs w:val="24"/>
        </w:rPr>
      </w:pPr>
      <w:r w:rsidRPr="00DD12DD">
        <w:rPr>
          <w:rFonts w:ascii="Times New Roman" w:hAnsi="Times New Roman"/>
          <w:noProof/>
          <w:snapToGrid w:val="0"/>
          <w:sz w:val="24"/>
          <w:szCs w:val="24"/>
        </w:rPr>
        <w:t>цена на рынке не изменяется;</w:t>
      </w:r>
    </w:p>
    <w:p w:rsidR="00DD12DD" w:rsidRPr="00DD12DD" w:rsidRDefault="00DD12DD" w:rsidP="00DD12DD">
      <w:pPr>
        <w:pStyle w:val="a3"/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  <w:noProof/>
          <w:snapToGrid w:val="0"/>
          <w:sz w:val="24"/>
          <w:szCs w:val="24"/>
        </w:rPr>
      </w:pPr>
      <w:r w:rsidRPr="00DD12DD">
        <w:rPr>
          <w:rFonts w:ascii="Times New Roman" w:hAnsi="Times New Roman"/>
          <w:noProof/>
          <w:snapToGrid w:val="0"/>
          <w:sz w:val="24"/>
          <w:szCs w:val="24"/>
        </w:rPr>
        <w:t xml:space="preserve">может заставить часть фирм выйти с рынка; </w:t>
      </w:r>
    </w:p>
    <w:p w:rsidR="00DD12DD" w:rsidRPr="00DD12DD" w:rsidRDefault="00DD12DD" w:rsidP="00DD12DD">
      <w:pPr>
        <w:pStyle w:val="a3"/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  <w:noProof/>
          <w:snapToGrid w:val="0"/>
          <w:sz w:val="24"/>
          <w:szCs w:val="24"/>
        </w:rPr>
      </w:pPr>
      <w:r w:rsidRPr="00DD12DD">
        <w:rPr>
          <w:rFonts w:ascii="Times New Roman" w:hAnsi="Times New Roman"/>
          <w:noProof/>
          <w:snapToGrid w:val="0"/>
          <w:sz w:val="24"/>
          <w:szCs w:val="24"/>
        </w:rPr>
        <w:t>общая выручка фирм снижается;</w:t>
      </w:r>
    </w:p>
    <w:p w:rsidR="00DD12DD" w:rsidRPr="00DD12DD" w:rsidRDefault="00DD12DD" w:rsidP="00DD12DD">
      <w:pPr>
        <w:pStyle w:val="a3"/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DD12DD">
        <w:rPr>
          <w:rFonts w:ascii="Times New Roman" w:hAnsi="Times New Roman"/>
          <w:noProof/>
          <w:snapToGrid w:val="0"/>
          <w:sz w:val="24"/>
          <w:szCs w:val="24"/>
        </w:rPr>
        <w:t>объем продаж фирм сократится.</w:t>
      </w:r>
    </w:p>
    <w:p w:rsidR="00DD12DD" w:rsidRPr="00DD12DD" w:rsidRDefault="00DD12DD" w:rsidP="00DD12D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 xml:space="preserve">4. </w:t>
      </w:r>
      <w:r w:rsidRPr="00DD12D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Функция средних затрат фирмы имеет вид </w:t>
      </w:r>
      <w:r w:rsidRPr="00DD12D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AC</w:t>
      </w:r>
      <w:r w:rsidRPr="00DD12D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= 0,7</w:t>
      </w:r>
      <w:r w:rsidRPr="00DD12D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Q</w:t>
      </w:r>
      <w:r w:rsidRPr="00DD12D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Pr="00DD12D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– 20</w:t>
      </w:r>
      <w:r w:rsidRPr="00DD12D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Q</w:t>
      </w:r>
      <w:r w:rsidRPr="00DD12D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+ 200 + 100\</w:t>
      </w:r>
      <w:r w:rsidRPr="00DD12D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Q</w:t>
      </w:r>
      <w:r w:rsidRPr="00DD12DD">
        <w:rPr>
          <w:rFonts w:ascii="Times New Roman" w:eastAsia="Times New Roman" w:hAnsi="Times New Roman" w:cs="Times New Roman"/>
          <w:bCs/>
          <w:i/>
          <w:sz w:val="24"/>
          <w:szCs w:val="24"/>
        </w:rPr>
        <w:t>, следовательно:</w:t>
      </w:r>
    </w:p>
    <w:p w:rsidR="00DD12DD" w:rsidRPr="00DD12DD" w:rsidRDefault="00DD12DD" w:rsidP="00DD12DD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bCs/>
          <w:sz w:val="24"/>
          <w:szCs w:val="24"/>
        </w:rPr>
        <w:t>при выпуске 10 единиц продукции переменные затраты фирмы равны 700;</w:t>
      </w:r>
    </w:p>
    <w:p w:rsidR="00DD12DD" w:rsidRPr="00DD12DD" w:rsidRDefault="00DD12DD" w:rsidP="00DD12DD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bCs/>
          <w:sz w:val="24"/>
          <w:szCs w:val="24"/>
        </w:rPr>
        <w:t>предельные затраты выпуска пятой единицы продукции равны 120;</w:t>
      </w:r>
    </w:p>
    <w:p w:rsidR="00DD12DD" w:rsidRPr="00DD12DD" w:rsidRDefault="00DD12DD" w:rsidP="00DD12DD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bCs/>
          <w:sz w:val="24"/>
          <w:szCs w:val="24"/>
        </w:rPr>
        <w:t>постоянные затраты фирмы равны 200;</w:t>
      </w:r>
    </w:p>
    <w:p w:rsidR="00DD12DD" w:rsidRPr="00DD12DD" w:rsidRDefault="00DD12DD" w:rsidP="00DD12DD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bCs/>
          <w:sz w:val="24"/>
          <w:szCs w:val="24"/>
        </w:rPr>
        <w:t>при выпуске 4 единиц продукции общие затраты фирмы равны 624,8;</w:t>
      </w:r>
    </w:p>
    <w:p w:rsidR="00DD12DD" w:rsidRPr="00DD12DD" w:rsidRDefault="00DD12DD" w:rsidP="00DD12DD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bCs/>
          <w:sz w:val="24"/>
          <w:szCs w:val="24"/>
        </w:rPr>
        <w:t>при выпуске 12,5 единиц продукции средние переменные затраты будут минимальны.</w:t>
      </w:r>
    </w:p>
    <w:p w:rsidR="00DD12DD" w:rsidRPr="00DD12DD" w:rsidRDefault="00DD12DD" w:rsidP="00DD12D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 xml:space="preserve">5. Рост процентной ставки, при прочих равных условиях, приведет </w:t>
      </w:r>
      <w:proofErr w:type="gramStart"/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D12DD" w:rsidRPr="00DD12DD" w:rsidRDefault="00DD12DD" w:rsidP="00DD12DD">
      <w:pPr>
        <w:pStyle w:val="a3"/>
        <w:numPr>
          <w:ilvl w:val="0"/>
          <w:numId w:val="1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росту инвестиций;</w:t>
      </w:r>
    </w:p>
    <w:p w:rsidR="00DD12DD" w:rsidRPr="00DD12DD" w:rsidRDefault="00DD12DD" w:rsidP="00DD12DD">
      <w:pPr>
        <w:pStyle w:val="a3"/>
        <w:numPr>
          <w:ilvl w:val="0"/>
          <w:numId w:val="1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сокращению предлагаемых заемных средств;</w:t>
      </w:r>
    </w:p>
    <w:p w:rsidR="00DD12DD" w:rsidRPr="00DD12DD" w:rsidRDefault="00DD12DD" w:rsidP="00DD12DD">
      <w:pPr>
        <w:pStyle w:val="a3"/>
        <w:numPr>
          <w:ilvl w:val="0"/>
          <w:numId w:val="1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сокращению инвестиций;</w:t>
      </w:r>
    </w:p>
    <w:p w:rsidR="00DD12DD" w:rsidRPr="00DD12DD" w:rsidRDefault="00DD12DD" w:rsidP="00DD12DD">
      <w:pPr>
        <w:pStyle w:val="a3"/>
        <w:numPr>
          <w:ilvl w:val="0"/>
          <w:numId w:val="1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уменьшению запрашиваемых заемных средств;</w:t>
      </w:r>
    </w:p>
    <w:p w:rsidR="00DD12DD" w:rsidRPr="00DD12DD" w:rsidRDefault="00DD12DD" w:rsidP="00DD12DD">
      <w:pPr>
        <w:pStyle w:val="a3"/>
        <w:numPr>
          <w:ilvl w:val="0"/>
          <w:numId w:val="1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sz w:val="24"/>
          <w:szCs w:val="24"/>
        </w:rPr>
        <w:t>не влияет на объем инвестиций.</w:t>
      </w:r>
    </w:p>
    <w:p w:rsidR="00DD12DD" w:rsidRPr="00DD12DD" w:rsidRDefault="00DD12DD" w:rsidP="00DD12DD">
      <w:pPr>
        <w:spacing w:after="0" w:line="240" w:lineRule="auto"/>
        <w:ind w:righ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2DD" w:rsidRPr="00DD12DD" w:rsidRDefault="00DD12DD" w:rsidP="00DD12DD">
      <w:pPr>
        <w:spacing w:after="0" w:line="240" w:lineRule="auto"/>
        <w:ind w:righ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2DD">
        <w:rPr>
          <w:rFonts w:ascii="Times New Roman" w:hAnsi="Times New Roman" w:cs="Times New Roman"/>
          <w:sz w:val="24"/>
          <w:szCs w:val="24"/>
        </w:rPr>
        <w:t xml:space="preserve">Задачи: Решите задачи, подробно расписав решение (рассуждение). </w:t>
      </w:r>
    </w:p>
    <w:p w:rsidR="00DD12DD" w:rsidRDefault="00DD12DD" w:rsidP="00DD12DD">
      <w:pPr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12DD" w:rsidRPr="00DD12DD" w:rsidRDefault="00DD12DD" w:rsidP="00DD12DD">
      <w:pPr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i/>
          <w:sz w:val="24"/>
          <w:szCs w:val="24"/>
        </w:rPr>
        <w:t>Задача 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(30 баллов)</w:t>
      </w:r>
      <w:r w:rsidRPr="00DD12DD">
        <w:rPr>
          <w:rFonts w:ascii="Times New Roman" w:eastAsia="Times New Roman" w:hAnsi="Times New Roman" w:cs="Times New Roman"/>
          <w:sz w:val="24"/>
          <w:szCs w:val="24"/>
        </w:rPr>
        <w:t xml:space="preserve"> Две сестрички Рая и Света решили подготовиться к празднованию Нового года. Девочки умеют делать снежинки и гирлянды. На рисунке представлена кривая </w:t>
      </w:r>
      <w:r w:rsidRPr="00DD12DD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производственных возможностей (КПВ) сестричек (на осях – количество снежинок и гирлянд, которое они могут сделать за день)</w:t>
      </w:r>
    </w:p>
    <w:p w:rsidR="00DD12DD" w:rsidRPr="00DD12DD" w:rsidRDefault="00DD12DD" w:rsidP="00DD12DD">
      <w:pPr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5965" cy="1897812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846" cy="1905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2DD" w:rsidRPr="00DD12DD" w:rsidRDefault="00DD12DD" w:rsidP="00DD12D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Какое наибольшее количество снежинок могут сделать вместе Света и Рая?</w:t>
      </w:r>
    </w:p>
    <w:p w:rsidR="00DD12DD" w:rsidRPr="00DD12DD" w:rsidRDefault="00DD12DD" w:rsidP="00DD12D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Какова альтернативная стоимость 1 гирлянды у Светы, если она может сделать за день гирлянд больше, чем Рая?</w:t>
      </w:r>
    </w:p>
    <w:p w:rsidR="00DD12DD" w:rsidRPr="00DD12DD" w:rsidRDefault="00DD12DD" w:rsidP="00DD12D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Сестры сделали к празднику 50 снежинок. Сколько они сделали гирлянд? (Укажите, что и сколько делает каждая сестра).</w:t>
      </w:r>
    </w:p>
    <w:p w:rsidR="00DD12DD" w:rsidRDefault="00DD12DD" w:rsidP="00DD12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D12DD" w:rsidRPr="00DD12DD" w:rsidRDefault="00DD12DD" w:rsidP="00DD12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2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Задача 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(25 баллов) </w:t>
      </w:r>
      <w:r w:rsidRPr="00DD12DD">
        <w:rPr>
          <w:rFonts w:ascii="Times New Roman" w:eastAsia="Times New Roman" w:hAnsi="Times New Roman" w:cs="Times New Roman"/>
          <w:sz w:val="24"/>
          <w:szCs w:val="24"/>
        </w:rPr>
        <w:t>Стоимость дома составляет 500 тыс. руб. В случае пожара его стоимость уменьшается до 300 тыс. руб. Вероятность пожара равна 10%. Страховая компания предлагает страховку по цене 200 руб. за каждую тысячу возмещаемого ущерба. Стоит ли покупать страховку человеку, не склонному к риску? Является ли данная страховка справедливой игрой?</w:t>
      </w:r>
    </w:p>
    <w:p w:rsidR="00F97017" w:rsidRPr="00DD12DD" w:rsidRDefault="00F97017">
      <w:pPr>
        <w:rPr>
          <w:sz w:val="24"/>
          <w:szCs w:val="24"/>
        </w:rPr>
      </w:pPr>
    </w:p>
    <w:sectPr w:rsidR="00F97017" w:rsidRPr="00DD12DD" w:rsidSect="00DD12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‹атински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3555"/>
    <w:multiLevelType w:val="hybridMultilevel"/>
    <w:tmpl w:val="8436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1F77"/>
    <w:multiLevelType w:val="hybridMultilevel"/>
    <w:tmpl w:val="BD1E9BCC"/>
    <w:lvl w:ilvl="0" w:tplc="8F369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D1BCA"/>
    <w:multiLevelType w:val="hybridMultilevel"/>
    <w:tmpl w:val="730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C0B31"/>
    <w:multiLevelType w:val="hybridMultilevel"/>
    <w:tmpl w:val="DB40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BABC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C484A"/>
    <w:multiLevelType w:val="hybridMultilevel"/>
    <w:tmpl w:val="FCFA9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1DE5"/>
    <w:multiLevelType w:val="hybridMultilevel"/>
    <w:tmpl w:val="338A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73EE0"/>
    <w:multiLevelType w:val="hybridMultilevel"/>
    <w:tmpl w:val="B5C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0080D"/>
    <w:multiLevelType w:val="hybridMultilevel"/>
    <w:tmpl w:val="1C8C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F22AE"/>
    <w:multiLevelType w:val="hybridMultilevel"/>
    <w:tmpl w:val="4114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0345"/>
    <w:multiLevelType w:val="hybridMultilevel"/>
    <w:tmpl w:val="58F4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46DB6"/>
    <w:multiLevelType w:val="hybridMultilevel"/>
    <w:tmpl w:val="3A22B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2483C"/>
    <w:multiLevelType w:val="hybridMultilevel"/>
    <w:tmpl w:val="B2E6A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823D3"/>
    <w:multiLevelType w:val="hybridMultilevel"/>
    <w:tmpl w:val="194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97ED4"/>
    <w:multiLevelType w:val="hybridMultilevel"/>
    <w:tmpl w:val="9EF0F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70899"/>
    <w:multiLevelType w:val="hybridMultilevel"/>
    <w:tmpl w:val="14D6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D7E2A"/>
    <w:multiLevelType w:val="hybridMultilevel"/>
    <w:tmpl w:val="D3E20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1"/>
  </w:num>
  <w:num w:numId="5">
    <w:abstractNumId w:val="8"/>
  </w:num>
  <w:num w:numId="6">
    <w:abstractNumId w:val="12"/>
  </w:num>
  <w:num w:numId="7">
    <w:abstractNumId w:val="13"/>
  </w:num>
  <w:num w:numId="8">
    <w:abstractNumId w:val="10"/>
  </w:num>
  <w:num w:numId="9">
    <w:abstractNumId w:val="0"/>
  </w:num>
  <w:num w:numId="10">
    <w:abstractNumId w:val="14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12DD"/>
    <w:rsid w:val="000242D7"/>
    <w:rsid w:val="0017210F"/>
    <w:rsid w:val="002A3E15"/>
    <w:rsid w:val="00B552A8"/>
    <w:rsid w:val="00DD12DD"/>
    <w:rsid w:val="00EE2E4C"/>
    <w:rsid w:val="00F9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DD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DD1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DD12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Обычный1"/>
    <w:rsid w:val="00DD12DD"/>
    <w:pPr>
      <w:widowControl w:val="0"/>
      <w:snapToGrid w:val="0"/>
      <w:spacing w:after="0" w:line="240" w:lineRule="auto"/>
    </w:pPr>
    <w:rPr>
      <w:rFonts w:ascii="‹атинский" w:eastAsia="Times New Roman" w:hAnsi="‹атинский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DD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2D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basedOn w:val="a"/>
    <w:uiPriority w:val="1"/>
    <w:qFormat/>
    <w:rsid w:val="00EE2E4C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Anastasiya</cp:lastModifiedBy>
  <cp:revision>6</cp:revision>
  <dcterms:created xsi:type="dcterms:W3CDTF">2018-09-18T01:33:00Z</dcterms:created>
  <dcterms:modified xsi:type="dcterms:W3CDTF">2020-10-13T10:32:00Z</dcterms:modified>
</cp:coreProperties>
</file>