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01" w:rsidRPr="00E80401" w:rsidRDefault="00E80401" w:rsidP="00E80401">
      <w:pPr>
        <w:spacing w:after="0" w:line="240" w:lineRule="auto"/>
        <w:outlineLvl w:val="1"/>
        <w:rPr>
          <w:rFonts w:ascii="Tahoma" w:eastAsia="Times New Roman" w:hAnsi="Tahoma" w:cs="Tahoma"/>
          <w:color w:val="218BC5"/>
          <w:sz w:val="27"/>
          <w:szCs w:val="27"/>
          <w:lang w:eastAsia="ru-RU"/>
        </w:rPr>
      </w:pPr>
      <w:r w:rsidRPr="00E80401">
        <w:rPr>
          <w:rFonts w:ascii="Tahoma" w:eastAsia="Times New Roman" w:hAnsi="Tahoma" w:cs="Tahoma"/>
          <w:color w:val="218BC5"/>
          <w:sz w:val="27"/>
          <w:szCs w:val="27"/>
          <w:lang w:eastAsia="ru-RU"/>
        </w:rPr>
        <w:t>Развод родителей: как не навредить ребёнку</w:t>
      </w:r>
    </w:p>
    <w:p w:rsidR="00E80401" w:rsidRPr="00E80401" w:rsidRDefault="00E80401" w:rsidP="00E804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8040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124200" cy="1952625"/>
            <wp:effectExtent l="0" t="0" r="0" b="9525"/>
            <wp:docPr id="1" name="Рисунок 1" descr="http://www.svdeti.ru/images/stories/2016/razvod_rodit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deti.ru/images/stories/2016/razvod_roditele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16" cy="19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Надо ли жить вместе ради ребёнка? Скорее всего, вы тут же скажете – нет. Мы живём во времена концепции «главное – счастливый родитель». Её главные принципы: жить вместе ради ребёнка нельзя, потому что родители должны быть счастливы и удовлетворены своей семейной жизнью.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Эта концепция стала логическим продолжением общего тренда последних десятилетий: отношение к семье как к ячейке общества сменилось вниманием к индивидуальности. Желание быть счастливым перестало быть синонимом эгоизма, а заработки стали позволять многим иметь нянь и спокойнее переносить статус одинокого родителя. Вот так «не жить ради ребёнка» постепенно превратилось в «жить независимо от интересов ребёнка».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«Раньше мне часто встречались женщины, которые говорили – пусть он пьяница и дебошир, пусть бегает за мной с топором, но зато у ребёнка есть отец (хотя на самом деле она оставалась с ним не из-за детей, а из-за себя). А сейчас – другая крайность. Пожили вместе и остыли. Стало скучно или просто захотелось поменять жизнь на что-то лучшее. Это поведение подростка: мне должно быть хорошо и точка. Такая фокусировка на самом себе свойственна сегодняшнему поколению молодых родителей, у которого идея о том, что отношения – это труд, стала не модной», – отмечает психотерапевт Института семейной психологии и психотерапии Мария Федорова.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Известный немецкий психоаналитик и детский психотерапевт Гельмут </w:t>
      </w:r>
      <w:proofErr w:type="spellStart"/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Фигдор</w:t>
      </w:r>
      <w:proofErr w:type="spellEnd"/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работавший в Институте прикладной психологии в Вене, в конце восьмидесятых годов провел масштабное исследование: в течение нескольких лет обследовал около сотни семей в ситуации развода. В результате он написал ставшую сенсацией книгу «Дети разведённых родителей: между травмой и надеждой».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В ней </w:t>
      </w:r>
      <w:proofErr w:type="spellStart"/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Фигдор</w:t>
      </w:r>
      <w:proofErr w:type="spellEnd"/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утверждает – нет такого ребёнка, который не страдал бы от развода. Ни одного. Есть родители, которые убеждают себя в том, что всё порядке, они не умеют или не желают замечать разрушительных последствий.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Да, говорит автор, в некоторых случаях развод через некоторое время приводит к позитивным изменениям в жизни ребёнка. Некоторым в ситуациях физического насилия это спасает жизнь. Но это вовсе не уменьшает глубины трагедии ребёнка, лишающегося одного из родителей.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Что чувствует ребёнок при разводе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«Надо только представить, что мы будем чувствовать, если нас внезапно покинет человек, которого мы любим больше всего на свете. И к тому же, без предупреждения», – отвечает на этот вопрос психотерапевт Гельмут </w:t>
      </w:r>
      <w:proofErr w:type="spellStart"/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Фигдор</w:t>
      </w:r>
      <w:proofErr w:type="spellEnd"/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Прежде всего, развод для ребёнка происходит в тот момент, когда ему об этом сообщают или когда он осознает, что родитель больше не вернется. Если все окружающие долго уверяли мальчика, что папа просто в долгой командировке, или делает ремонт в другой квартире, или живет с бабушкой, потому что она болеет, – то он, вполне возможно, будет выглядеть и чувствовать себя спокойно. Это не должно никого обманывать, «его» развод просто еще не случился.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определенного возраста ребёнок не осознает, что у родителей есть какие-то собственные отношения между собой. Для него существует лишь его любовь с родителем, она-то и рвется при разводе. Как правило, за редким исключением, это порождает глубокие чувства неполноценности: «значит, я недостаточно любим и важен для моего отца, раз моя любовь ему не нужна», и вины: «он не любит меня больше, потому что я не слушаюсь, не очень красивый, глупый».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Беспомощность, второстепенность в жизни самых главных людей, невозможность помешать потере – вот что заполняет душу ребёнка.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Ребёнок начинает бояться потерять и второго родителя. Если один из них смог разлюбить и бросить, значит, и второй тоже может? Так рождается один из самых тяжелых детских страхов – остаться без родительской любви вообще. Те, кто помладше, могут стать капризными, не отпускать мать (или отца) ни на шаг, словно откатываются в развитии на несколько лет назад.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Дети старшего возраста могут панически бояться оставаться одни или просто становятся слишком тревожными. Это отравляющее чувство </w:t>
      </w: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порой сохраняется десятилетиями, не давая построить гармоничные отношения в будущем.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развод сопровождался конфликтами родителей между собой (а это случается очень часто), ребёнок, боясь новых потрясений, может начать избегать любых ссор. Он становится необычайно послушным, тихим, не перечит и не грубит. Со стороны не похоже на невротическую реакцию на развод – но, тем не менее, это она и есть. Свой протест и свою агрессию ребёнок будет направлять внутрь, и следствием могут стать изнурительные головные боли и другие, более серьёзные болезни.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Вообще симптомы неврозов, вызванных разводом, могут быть самыми разнообразными. Есть видимые реакции – агрессия по отношению ко второму родителю, вызывающее поведение, истерики, снижение успеваемости в школе, но есть и скрытые – слишком сильная склонность к самопожертвованию, учёба на износ, зависимость от компании и т.п.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Ребёнок испытывает кризис половой идентификации. Если для сына отец воплощает мужские качества: силу, власть, разум, любовь к матери, то ребёнок, как бы мал и беспомощен он ни был, идентифицирует себя с мужчиной, компенсируя тем самым свою слабость. Уходя, отец в некотором смысле забирает все эти качества с собой, и мальчик остается растерянным, с чувством поражения и вины.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Его больше никто и ничто не прикрывает ни от строгости матери, ни от обид и издевательств сверстников. Потеря родителя другого пола тоже подрывает представления о мире. Девочка, которая купалась в отцовской любви, чувствует себя защищённой и сама способна проявлять любовь. Потеря этого, такого важного для ребёнка ощущения, оставляет глубокие раны, буквально отнимает часть личности.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Оставшийся с ребёнком родитель перестает быть надёжным. Чаще всего – это мать, и она переживает трудный период в жизни. Ведь развод – это не только расставание с конкретным человеком, но еще и личный провал, осознание ошибочности принятого когда-то решения выйти замуж. Это влечёт за собой многое: сомнения в свой способности иметь отношения и быть любимой, страх собственной непривлекательности и возможностью больше не найти подходящего партнёра. Вишенкой на торте становятся экономические и социальные проблемы, которые сопровождают неполную семью.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Что при этом происходит? Ребёнку необходимо больше внимания – мать не в состоянии ему этого дать. Он чересчур капризничает или </w:t>
      </w: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проявляет невротическую агрессию, это вызывает взрывную реакцию матери, которая в другой ситуации вела бы себя гораздо спокойнее. Получается, что никакого надежного «тыла» у ребёнка нет вообще. Он остается в ситуации полного одиночества: один родитель его бросил и разлюбил, и другой изменился и стал непредсказуемым.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Какие отношения можно сохранить, а какие – нет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стоят того, чтобы ради них пытаться сохранять семью, но именно семью, а не просто совместное проживание на одной жилплощади, ведь постоянные конфликты вредят не хуже развода. Так что прежде чем делать решительные шаги, надо понять, какие отношения окончательно и бесповоротно разрушены, а какие – всего лишь претерпевают кризис, естественный и преодолимый. Ответьте себе на пару важных вопросов. Ваше общение наполнено эмоциями? Если да, то шанс есть.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«Если кто-то в паре по-настоящему, твердо решил уйти (что бывает редко), то надо разводиться. Но если есть сомнения, колебания, если происходят бурные скандалы – это означает, что людей ещё что-то связывает, а значит, у отношений есть шанс и ради детей им надо воспользоваться», – считает психотерапевт Мария Федорова.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Вам хочется что-то рассказывать друг другу – как другу, мнение которого важно? Если да, то вы сохранили главную составляющую отношений.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«До тех пор, пока продолжается диалог, пусть заочный, через посредников – ещё не всё потеряно. Именно поэтому так ценны оказываются близкие, в лучшем случае – специалист, психолог. Если в словах, обращенных друг к другу, сохраняется уважение и интерес, пусть даже и негативный, можно работать над отношениями. Вообще, многие недооценивают важность дружбы в паре, а они ничуть не ниже рангом любви. Но вот если один из двоих игнорирует другого, то надо думать о том, как выйти из всего этого с наименьшими потерями. Здесь много путей, в том числе и гипноз, во время которого вытесняются негативные эмоции, извлекаются внутренние смутные желания», – уверен Геннадий Гончаров, психолог, гипнолог, руководитель Московской школы гипноза.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Как правильно разводиться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же отношения не спасти, необходима стратегия развода, которая учитывает интересы всех сторон, прежде всего, детей. Вот несколько важных шагов, которые помогут остаться на плаву.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1. Не теряйте уважения друг к другу. Оскорбительные слова, сказанные в запале, лишь усиливают вероятность вашей депрессии в будущем и пошатнут чувство защищенности ребёнка.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Говорите ребёнку правду о разводе, не оттягивайте этот момент.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Дайте ребёнку возможность выражать свое отношение к происходящему, пусть даже в агрессивной форме. Не ругайте его за это.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Подолгу говорите с ребёнком, выслушивайте, утешайте, всё время подтверждайте, что понимаете его чувства.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Не пытайтесь вовлечь ребёнка в коалицию против второй стороны.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Постарайтесь находиться с ребёнком больше, чем раньше. Помните, что потеря одного из родителей часто влечет за собой страх потери другого. Если вы чувствуете, что малыш стал нуждаться в вашем присутствии, проводите с ним всё возможное время. Тем самым вы также смягчите травму от возможного ухудшения условий жизни.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Наладьте общение ребёнка с кем-то из родственников, не вовлеченных в конфликт, – с дедушкой, дядей, тетей и т.д. Нейтральный, доброжелательно настроенный человек сможет стать «островом стабильности», где ребёнок будет психологически отдыхать.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 Вместе со вторым родителем продумайте способы продемонстрировать ребёнку, что его отношения с каждым из вас сохранены. Например, если отец переехал, он может показать комнату или кровать, на которой ребёнок будет спать, когда придет в гости. Вообще, создавайте как можно больше ритуалов и традиций, которые будут поддерживать отношения с ушедшим родителем: разговор по скайпу перед сном, прогулка в субботу, личная переписка по электронной почте и т.п.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9. Анализируйте причины развода. Это важно со всех сторон: переведет фокус внимания с негативных переживаний на конструктивные и поможет избежать ошибок в будущем.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«Что такое развод? Проект «брак» потерпел крах, два взрослых человека завалили важный экзамен. До тех пор, пока они не поймут, почему так произошло, они этот экзамен не сдадут и будут повторять те же самые ошибки в новых отношениях. Что произошло? Ожидала принца, а он оказался земным человеком – или же просто он не такой, как я думала? Ради того, чтобы не повторять горький опыт в </w:t>
      </w: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следующем браке, стоит пойти к психологу и разобраться в причинах», – отмечает психотерапевт Мария Федорова.</w:t>
      </w:r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Автор: Ольга </w:t>
      </w:r>
      <w:proofErr w:type="spellStart"/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Черномыс</w:t>
      </w:r>
      <w:proofErr w:type="spellEnd"/>
    </w:p>
    <w:p w:rsidR="00E80401" w:rsidRPr="00D9127E" w:rsidRDefault="00E80401" w:rsidP="00D91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912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Источник: deti.mail.ru</w:t>
      </w:r>
    </w:p>
    <w:bookmarkEnd w:id="0"/>
    <w:p w:rsidR="00CB727B" w:rsidRPr="00D9127E" w:rsidRDefault="00CB727B" w:rsidP="00D9127E">
      <w:pPr>
        <w:jc w:val="both"/>
        <w:rPr>
          <w:sz w:val="28"/>
          <w:szCs w:val="28"/>
        </w:rPr>
      </w:pPr>
    </w:p>
    <w:sectPr w:rsidR="00CB727B" w:rsidRPr="00D9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DB"/>
    <w:rsid w:val="002B7077"/>
    <w:rsid w:val="00CB727B"/>
    <w:rsid w:val="00D9127E"/>
    <w:rsid w:val="00E80401"/>
    <w:rsid w:val="00F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8123C-7900-428E-B66F-51A9BB85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0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4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1054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9155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2016-12-10T15:03:00Z</dcterms:created>
  <dcterms:modified xsi:type="dcterms:W3CDTF">2016-12-27T06:37:00Z</dcterms:modified>
</cp:coreProperties>
</file>