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6F" w:rsidRPr="00485A6F" w:rsidRDefault="00485A6F" w:rsidP="00485A6F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7"/>
          <w:szCs w:val="27"/>
          <w:lang w:eastAsia="ru-RU"/>
        </w:rPr>
      </w:pPr>
      <w:r w:rsidRPr="00485A6F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Сила родительского слова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85658" cy="1390439"/>
            <wp:effectExtent l="0" t="0" r="0" b="635"/>
            <wp:docPr id="1" name="Рисунок 1" descr="http://www.svdeti.ru/images/stories/2016/sila-roditelskogo-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sila-roditelskogo-sl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79" cy="139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 привыкли не особо придавать значение сказанным словам. Тем более, если обращаемся к своим детям. Нам кажется, что накричать на ребенка — это способ воспитания, и совсем не придаем значения тому, что чувствует наш малыш. Ведь мы считаем, что имеем право поступать с детьми так, как считаем нужным, а дети должны нас слушаться и во всем повиноваться.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Мало кто понимает, что детский мозг буквально запрограммирован на то, чтобы ловить каждое сказанное родителем слово и воспринимать его как руководство к действию или, выражаясь профессиональным языком психологов, директиву. Не фиксируясь, казалось бы, сознанием, (ребенок не обратил внимания, не среагировал, забыл) директивы уходят в сферу бессознательного, исподволь формируя личность и определяя жизненный сценарий. Необъяснимые болезни, немотивированная агрессия, беспричинная плохая успеваемость, — все это может оказаться следствием брошенных в раздражении и тут же, казалось, забытых и мамой, и малышом слов.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Американские психологи Роберт и Мери </w:t>
      </w:r>
      <w:proofErr w:type="spellStart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Гулдинг</w:t>
      </w:r>
      <w:proofErr w:type="spellEnd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выделили описали двенадцать основополагающих родительских директив. Остановимся лишь на тех, которые чаще всего проскальзывают в нашей речи и при этом сильнее всего трансформируют жизненный сценарий растущего человечка.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НЕ ЖИВИ!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Как это выглядит: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Казалось бы, такое могут сказать своему ребенку только опустившиеся маргиналы. Однако именно так «расшифровывает» ребенок наши сказанные в сердцах фразы: «как ты мне надоел», «наказанье ты мое</w:t>
      </w:r>
      <w:proofErr w:type="gramStart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,</w:t>
      </w:r>
      <w:proofErr w:type="gramEnd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«уходи, не хочу тебя видеть!» 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Как он это понимает: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Ребенок понимает это абсолютно буквально: от меня одни неприятности, я надоел своим родителям, они не хотя меня видеть. Если бы меня не было, им было бы только лучше.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 чему это приводит: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Что значит «не быть» малыш пока что еще не понимает, но его подсознание посылает четкий импульс на саморазрушение. Это может привести к: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необъяснимым травмам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тяжелым заболеваниям, чаще всего – аутоиммунным (аллергия, ревматизм и т.д.)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снижению аппетита, потере веса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вызывающему, агрессивному поведению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тяге к рискованным играм</w:t>
      </w:r>
    </w:p>
    <w:p w:rsidR="00485A6F" w:rsidRPr="00485A6F" w:rsidRDefault="00485A6F" w:rsidP="00485A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немотивированным истерикам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Что с этим делать: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проанализируйте, в каких ситуациях вы говорите подобные фразы и что конкретно вызывает ваше раздражение.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Именно это и скажите малышу:</w:t>
      </w:r>
    </w:p>
    <w:p w:rsidR="00485A6F" w:rsidRPr="00485A6F" w:rsidRDefault="00485A6F" w:rsidP="0048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«Я устала от твоей беготни. Давай придумаем какую-нибудь тихую игру» — вместо «как ты мне надоел»</w:t>
      </w:r>
    </w:p>
    <w:p w:rsidR="00485A6F" w:rsidRPr="00485A6F" w:rsidRDefault="00485A6F" w:rsidP="0048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«Я сейчас сердита, и мне неприятно с тобой разговаривать. Давай продолжим разговор, когда мы оба успокоимся» — вместо «видеть тебя не желаю»</w:t>
      </w:r>
    </w:p>
    <w:p w:rsidR="00485A6F" w:rsidRPr="00485A6F" w:rsidRDefault="00485A6F" w:rsidP="00485A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«Я расстроена из-за того, что ты все время дерешься. Мне бывает очень стыдно перед другими мальчиками и их родителями» — вместо «наказанье мое».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НЕ ЧУВСТВУЙ!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Как это выглядит: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Бурные проявления детских эмоций мало предсказуемы и объяснимы, плохо поддаются контролю со стороны взрослых. Вероятно, именно поэтому первое желание любого родителя – пресечь эмоциональный взрыв. «Какой трусишка, прививки испугался!», «Нельзя говорить, что ты ненавидишь воспитательницу. Про взрослых так не говорят».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Как он это понимает: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Малышу не под силу разделить проявление чувства и само чувство. И поэтому подобные замечания воспринимаются детским сознанием как однозначная директива: не чувствуй! 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 чему это приводит: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Ребенок не в состоянии перестать чувствовать то, что он чувствует. Но, боясь потерять родительское одобрение, он может научиться скрывать свои истинные чувства, в том числе, и от самого себя, загоняя их глубоко в подсознание. А это может привести к очень серьезным последствиям.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Запрет на физические ощущения (боль, усталость, голод) — мозг воспринимает как запрет принимать телесные сигналы о физическом дискомфорте, что может привести к нарушению работы иммунной системы малыша, тяжелым и трудно поддающимся лечению заболеваниям.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ЗАПРЕТ НА СТРАХ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 чему это приводит: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Приводит к утрате чувства самосохранения. Такие дети часто получают травмы, становятся жертвами несчастных случаев.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Невысказанные страхи деформируются в фобии и навязчивые состояния, что может привести к ночным кошмарам, тикам, заиканию и т.д.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Запрет на ненависть – запрещая ребенку проявлять негативные чувства по отношению к тому или иному человеку, мы не снимаем агрессию, а лишь переадресовываем ее.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Нельзя ненавидеть старших – ребенок проявляет агрессию по отношению к тем, кто младше.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Нельзя ненавидеть близких– ребенок проявляет агрессию по отношению к чужим.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Ненавидеть вообще нельзя – малыш направляет агрессию на самого себя, что проявляется</w:t>
      </w:r>
    </w:p>
    <w:p w:rsidR="00485A6F" w:rsidRPr="00485A6F" w:rsidRDefault="00485A6F" w:rsidP="0048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аутоиммунных заболеваниях</w:t>
      </w:r>
    </w:p>
    <w:p w:rsidR="00485A6F" w:rsidRPr="00485A6F" w:rsidRDefault="00485A6F" w:rsidP="00485A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вызывающе хулиганском поведении (ребенок как будто специально нарывается на наказание) и т.д.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Что с этим делать: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Помогите ребенку научиться проявлять свои чувства, оставаясь в цивилизованных рамках «Ты не обязан любить воспитательницу (бабушку, сестренку и т.д.), но должен быть вежливым по отношению к ней».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Предложите ему варианты решения проблемы: «Если ты боишься собак, давай будем ходить в садик не через парк, а мимо магазина».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Предупреждайте малыша, если ему предстоит испытать что-то неприятное: «Я помажу тебе коленку зеленкой. Будет довольно больно, но зато потом сразу станет легче. Если хочешь – можешь поплакать».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НЕ ДУМАЙ!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Как это выглядит: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Спеша добиться от ребенка желаемого, мы нередко пресекаем его попытки разобраться в сути наших 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требований, отстоять свою точку зрения: «Твое дело не рассуждать, а слушаться!», «Хватит умничать! Делай дело!</w:t>
      </w:r>
      <w:proofErr w:type="gramStart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.</w:t>
      </w:r>
      <w:proofErr w:type="gramEnd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«Много будешь знать – скоро состаришься!» «Любопытной Варваре на базаре нос оторвали» — шутливо охлаждаем мы пыл маленького почемучки, устав от шквала его бесконечных и не всегда удобных для нас вопросов. «Забудь! Не думай об этом!» — говорим мы, когда хотим отвлечь от печальных мыслей загрустившего малыша.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  <w:t>Как он это понимает: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 точки зрения ребенка, такие высказывания являются </w:t>
      </w:r>
      <w:proofErr w:type="spellStart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безуслонвой</w:t>
      </w:r>
      <w:proofErr w:type="spellEnd"/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директивой: если хочешь, чтобы тебя любили и одобряли родители — не думай!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 чему это приводит: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Безусловно, самое ожидаемое последствие такой директивы – это отсутствие любознательности, интереса к учебе. У таких детей занижена самооценка, они робки, не уверены в результатах своего умственного труда. Однако эта директива может привести и к иным, гораздо более серьезным последствиям.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Твое дело не рассуждать, а слушаться!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Малыш не учится принимать решения и нести ответственность за их последствия. Ребенок склонен к импульсивным, необдуманным поступкам. Такие дети часто становятся жертвами насильников, в переходном возрасте нередко попадают в тоталитарные секты и агрессивные подростковые группировки.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Много будешь знать – скоро состаришься!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Ребенок начинает избегать знаний, поскольку они делают его более взрослым и независимым. А родители ясно дают ему понять: мы не хотим тебе рассказывать об этом, потому что не хотим, чтобы ты вырастал.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color w:val="A91D1D"/>
          <w:sz w:val="18"/>
          <w:szCs w:val="18"/>
          <w:lang w:eastAsia="ru-RU"/>
        </w:rPr>
        <w:t>ЗАБУДЬ ОБ ЭТОМ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Забыть – значит увести проблему из сферы сознательного, то есть, отказаться от возможности справиться с ней. Давая малышу такую директиву, мы приучаем его избегать травмирующих ситуаций, делать вид, что их не существует.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Что с этим делать: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Даже если вы уверены в своей правоте, дайте ребенку высказать свою точку зрения.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Если есть такая возможность, старайтесь дать ему возможность воплотить в жизнь свое решение проблемы: «Сейчас мы торопимся, так что давай сделаем так, как предлагаю я, а когда у нас будет время, попробуем поступить по-твоему. Возможно, это будет не хуже».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Всегда давайте малышу четкие и честные ответы на его вопросы. Если ему будет что-то непонятно, он обязательно даст вам это понять.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Если ребенка что-то тревожит, если он пережил стресс или столкнулся с серьезной проблемой, всегда старайтесь помочь ему решить ее. Если в данный момент вы не видите выхода из создавшегося положения, объясните это малышу: «Пока я не знаю, как нам быть, но мы с тобой подумаем, и обязательно решим, что делать».</w:t>
      </w:r>
    </w:p>
    <w:p w:rsidR="00485A6F" w:rsidRPr="00485A6F" w:rsidRDefault="00485A6F" w:rsidP="00485A6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Автор: Ася Штейн</w:t>
      </w:r>
      <w:r w:rsidRPr="00485A6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6" w:tgtFrame="_blank" w:history="1">
        <w:r w:rsidRPr="00485A6F">
          <w:rPr>
            <w:rFonts w:ascii="Arial" w:eastAsia="Times New Roman" w:hAnsi="Arial" w:cs="Arial"/>
            <w:color w:val="848484"/>
            <w:sz w:val="18"/>
            <w:szCs w:val="18"/>
            <w:u w:val="single"/>
            <w:lang w:eastAsia="ru-RU"/>
          </w:rPr>
          <w:t>Источник</w:t>
        </w:r>
      </w:hyperlink>
    </w:p>
    <w:p w:rsidR="00CB727B" w:rsidRDefault="00CB727B"/>
    <w:sectPr w:rsidR="00CB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69D"/>
    <w:multiLevelType w:val="multilevel"/>
    <w:tmpl w:val="E83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D5B74"/>
    <w:multiLevelType w:val="multilevel"/>
    <w:tmpl w:val="726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2402B"/>
    <w:multiLevelType w:val="multilevel"/>
    <w:tmpl w:val="DFD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D0"/>
    <w:rsid w:val="00021DD0"/>
    <w:rsid w:val="00485A6F"/>
    <w:rsid w:val="00C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D649-DAF7-4E4C-A07D-7BD0B4A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A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5A6F"/>
    <w:rPr>
      <w:b/>
      <w:bCs/>
    </w:rPr>
  </w:style>
  <w:style w:type="character" w:styleId="a5">
    <w:name w:val="Emphasis"/>
    <w:basedOn w:val="a0"/>
    <w:uiPriority w:val="20"/>
    <w:qFormat/>
    <w:rsid w:val="00485A6F"/>
    <w:rPr>
      <w:i/>
      <w:iCs/>
    </w:rPr>
  </w:style>
  <w:style w:type="character" w:customStyle="1" w:styleId="apple-converted-space">
    <w:name w:val="apple-converted-space"/>
    <w:basedOn w:val="a0"/>
    <w:rsid w:val="00485A6F"/>
  </w:style>
  <w:style w:type="character" w:styleId="a6">
    <w:name w:val="Hyperlink"/>
    <w:basedOn w:val="a0"/>
    <w:uiPriority w:val="99"/>
    <w:semiHidden/>
    <w:unhideWhenUsed/>
    <w:rsid w:val="00485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8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4515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olife.ru/79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2016-12-10T14:38:00Z</dcterms:created>
  <dcterms:modified xsi:type="dcterms:W3CDTF">2016-12-10T14:38:00Z</dcterms:modified>
</cp:coreProperties>
</file>